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EFA8" w14:textId="77777777" w:rsidR="00000000" w:rsidRDefault="000C0A65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5D0679D" wp14:editId="5723EBA5">
            <wp:extent cx="2032000" cy="1524000"/>
            <wp:effectExtent l="0" t="0" r="6350" b="0"/>
            <wp:docPr id="1" name="Picture 1" descr="ДҮРЭМ БАТЛАХ ТУХАЙ /Иргэний нисэхийн ерөнхий газрын дүрэм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ҮРЭМ БАТЛАХ ТУХАЙ /Иргэний нисэхийн ерөнхий газрын дүрэм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8E28F" w14:textId="77777777" w:rsidR="00000000" w:rsidRDefault="000C0A65">
      <w:pPr>
        <w:spacing w:after="240"/>
        <w:rPr>
          <w:rFonts w:ascii="Arial" w:eastAsia="Times New Roman" w:hAnsi="Arial" w:cs="Arial"/>
          <w:sz w:val="20"/>
          <w:szCs w:val="20"/>
        </w:rPr>
      </w:pPr>
    </w:p>
    <w:p w14:paraId="3C0882AF" w14:textId="77777777" w:rsidR="00000000" w:rsidRDefault="000C0A65">
      <w:pPr>
        <w:jc w:val="center"/>
        <w:divId w:val="200705105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230"/>
        <w:gridCol w:w="3245"/>
      </w:tblGrid>
      <w:tr w:rsidR="00000000" w14:paraId="752E5E01" w14:textId="77777777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2D8A3B6F" w14:textId="77777777" w:rsidR="00000000" w:rsidRDefault="000C0A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2015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дугаар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22-ны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14:paraId="2B16CC38" w14:textId="77777777" w:rsidR="00000000" w:rsidRDefault="000C0A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14:paraId="24A55158" w14:textId="77777777" w:rsidR="00000000" w:rsidRDefault="000C0A6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</w:p>
        </w:tc>
      </w:tr>
    </w:tbl>
    <w:p w14:paraId="0ED93FAE" w14:textId="77777777" w:rsidR="00000000" w:rsidRDefault="000C0A65">
      <w:pPr>
        <w:rPr>
          <w:rFonts w:ascii="Arial" w:eastAsia="Times New Roman" w:hAnsi="Arial" w:cs="Arial"/>
          <w:sz w:val="20"/>
          <w:szCs w:val="20"/>
        </w:rPr>
      </w:pPr>
    </w:p>
    <w:p w14:paraId="3F6CBEAB" w14:textId="77777777" w:rsidR="00000000" w:rsidRDefault="000C0A65">
      <w:pPr>
        <w:jc w:val="center"/>
        <w:divId w:val="1077020604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258</w:t>
      </w:r>
    </w:p>
    <w:p w14:paraId="49DB7266" w14:textId="77777777" w:rsidR="00000000" w:rsidRDefault="000C0A65">
      <w:pPr>
        <w:jc w:val="center"/>
        <w:divId w:val="107702060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ДҮРЭМ БАТЛАХ ТУХАЙ</w:t>
      </w:r>
    </w:p>
    <w:p w14:paraId="02C08973" w14:textId="77777777" w:rsidR="00000000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Иргэний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нисэхийн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6.1.2-т </w:t>
      </w:r>
      <w:proofErr w:type="spellStart"/>
      <w:r>
        <w:rPr>
          <w:rFonts w:ascii="Arial" w:hAnsi="Arial" w:cs="Arial"/>
          <w:sz w:val="20"/>
          <w:szCs w:val="20"/>
        </w:rPr>
        <w:t>заасныг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газраас</w:t>
      </w:r>
      <w:proofErr w:type="spellEnd"/>
      <w:r>
        <w:rPr>
          <w:rFonts w:ascii="Arial" w:hAnsi="Arial" w:cs="Arial"/>
          <w:sz w:val="20"/>
          <w:szCs w:val="20"/>
        </w:rPr>
        <w:t xml:space="preserve"> Т</w:t>
      </w:r>
      <w:r>
        <w:rPr>
          <w:rFonts w:ascii="Arial" w:hAnsi="Arial" w:cs="Arial"/>
          <w:sz w:val="20"/>
          <w:szCs w:val="20"/>
        </w:rPr>
        <w:t xml:space="preserve">ОГТООХ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F65C4D0" w14:textId="77777777" w:rsidR="00000000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“</w:t>
      </w:r>
      <w:proofErr w:type="spellStart"/>
      <w:r>
        <w:rPr>
          <w:rFonts w:ascii="Arial" w:hAnsi="Arial" w:cs="Arial"/>
          <w:sz w:val="20"/>
          <w:szCs w:val="20"/>
        </w:rPr>
        <w:t>Иргэний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нисэхийн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дүрэм</w:t>
      </w:r>
      <w:proofErr w:type="spellEnd"/>
      <w:r>
        <w:rPr>
          <w:rFonts w:ascii="Arial" w:hAnsi="Arial" w:cs="Arial"/>
          <w:sz w:val="20"/>
          <w:szCs w:val="20"/>
        </w:rPr>
        <w:t>”-</w:t>
      </w:r>
      <w:proofErr w:type="spellStart"/>
      <w:r>
        <w:rPr>
          <w:rFonts w:ascii="Arial" w:hAnsi="Arial" w:cs="Arial"/>
          <w:sz w:val="20"/>
          <w:szCs w:val="20"/>
        </w:rPr>
        <w:t>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хавсралт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E3C36B4" w14:textId="77777777" w:rsidR="00000000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Энэ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гарсантай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холбогдуулан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Дүрэм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2001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сарын</w:t>
      </w:r>
      <w:proofErr w:type="spellEnd"/>
      <w:r>
        <w:rPr>
          <w:rFonts w:ascii="Arial" w:hAnsi="Arial" w:cs="Arial"/>
          <w:sz w:val="20"/>
          <w:szCs w:val="20"/>
        </w:rPr>
        <w:t xml:space="preserve"> 28-ны </w:t>
      </w:r>
      <w:proofErr w:type="spellStart"/>
      <w:r>
        <w:rPr>
          <w:rFonts w:ascii="Arial" w:hAnsi="Arial" w:cs="Arial"/>
          <w:sz w:val="20"/>
          <w:szCs w:val="20"/>
        </w:rPr>
        <w:t>өдрийн</w:t>
      </w:r>
      <w:proofErr w:type="spellEnd"/>
      <w:r>
        <w:rPr>
          <w:rFonts w:ascii="Arial" w:hAnsi="Arial" w:cs="Arial"/>
          <w:sz w:val="20"/>
          <w:szCs w:val="20"/>
        </w:rPr>
        <w:t xml:space="preserve"> 64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хүчингүй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болсонд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тооцсугай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70B91C0" w14:textId="77777777" w:rsidR="00000000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>                                         Ч.САЙХАНБИЛЭГ</w:t>
      </w:r>
    </w:p>
    <w:p w14:paraId="31E33E0E" w14:textId="3577DB15" w:rsidR="00000000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тээврийн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 Н.ТӨМӨРХҮҮ</w:t>
      </w:r>
    </w:p>
    <w:p w14:paraId="521C7584" w14:textId="28D52E55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p w14:paraId="155F4381" w14:textId="02AD706D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p w14:paraId="52BEC0CA" w14:textId="7AF6F241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p w14:paraId="6EB89588" w14:textId="3A4D6E3B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p w14:paraId="478A8F98" w14:textId="29B3A2F8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p w14:paraId="6B7FDB62" w14:textId="23102FE5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p w14:paraId="3F0A303E" w14:textId="04E9A261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p w14:paraId="12070D47" w14:textId="33950C73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p w14:paraId="780B5F55" w14:textId="67552BA0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p w14:paraId="31C6D4BD" w14:textId="33DC30BA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p w14:paraId="21460FC9" w14:textId="17D85F0C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p w14:paraId="727DED4D" w14:textId="77777777" w:rsidR="000C0A65" w:rsidRDefault="000C0A65" w:rsidP="000C0A65">
      <w:pPr>
        <w:pStyle w:val="NormalWeb"/>
        <w:jc w:val="right"/>
        <w:divId w:val="1077020604"/>
      </w:pPr>
      <w:proofErr w:type="spellStart"/>
      <w:r>
        <w:lastRenderedPageBreak/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2015 </w:t>
      </w:r>
      <w:proofErr w:type="spellStart"/>
      <w:r>
        <w:t>оны</w:t>
      </w:r>
      <w:proofErr w:type="spellEnd"/>
      <w:r>
        <w:t xml:space="preserve"> 258 </w:t>
      </w:r>
      <w:proofErr w:type="spellStart"/>
      <w:r>
        <w:t>дугаар</w:t>
      </w:r>
      <w:proofErr w:type="spellEnd"/>
      <w:r>
        <w:br/>
      </w:r>
      <w:proofErr w:type="spellStart"/>
      <w:r>
        <w:t>тогтоолын</w:t>
      </w:r>
      <w:proofErr w:type="spellEnd"/>
      <w:r>
        <w:t xml:space="preserve"> </w:t>
      </w:r>
      <w:proofErr w:type="spellStart"/>
      <w:r>
        <w:t>хавсралт</w:t>
      </w:r>
      <w:proofErr w:type="spellEnd"/>
    </w:p>
    <w:p w14:paraId="6405A439" w14:textId="77777777" w:rsidR="000C0A65" w:rsidRDefault="000C0A65" w:rsidP="000C0A65">
      <w:pPr>
        <w:pStyle w:val="NormalWeb"/>
        <w:jc w:val="center"/>
        <w:divId w:val="1077020604"/>
      </w:pPr>
      <w:r>
        <w:rPr>
          <w:rStyle w:val="Strong"/>
        </w:rPr>
        <w:t>ИРГЭНИЙ НИСЭХИЙН ЕРӨНХИЙ ГАЗРЫН ДҮРЭМ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rStyle w:val="Strong"/>
        </w:rPr>
        <w:t>Нэг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Нийтлэг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үндэслэл</w:t>
      </w:r>
      <w:proofErr w:type="spellEnd"/>
    </w:p>
    <w:p w14:paraId="477A0549" w14:textId="77777777" w:rsidR="000C0A65" w:rsidRDefault="000C0A65" w:rsidP="000C0A65">
      <w:pPr>
        <w:pStyle w:val="NormalWeb"/>
        <w:divId w:val="1077020604"/>
      </w:pPr>
      <w:r>
        <w:t xml:space="preserve">1.1.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(</w:t>
      </w:r>
      <w:proofErr w:type="spellStart"/>
      <w:r>
        <w:t>цаашид</w:t>
      </w:r>
      <w:proofErr w:type="spellEnd"/>
      <w:r>
        <w:t xml:space="preserve"> “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” </w:t>
      </w:r>
      <w:proofErr w:type="spellStart"/>
      <w:r>
        <w:t>гэх</w:t>
      </w:r>
      <w:proofErr w:type="spellEnd"/>
      <w:r>
        <w:t xml:space="preserve">)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төрөөс</w:t>
      </w:r>
      <w:proofErr w:type="spellEnd"/>
      <w:r>
        <w:t xml:space="preserve"> </w:t>
      </w:r>
      <w:proofErr w:type="spellStart"/>
      <w:r>
        <w:t>баримталж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, </w:t>
      </w:r>
      <w:proofErr w:type="spellStart"/>
      <w:r>
        <w:t>хөтөлбөр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</w:t>
      </w:r>
      <w:proofErr w:type="spellEnd"/>
      <w:r>
        <w:t xml:space="preserve">,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(ICAO)-</w:t>
      </w:r>
      <w:proofErr w:type="spellStart"/>
      <w:r>
        <w:t>ын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, </w:t>
      </w:r>
      <w:proofErr w:type="spellStart"/>
      <w:r>
        <w:t>зөвлөмжийг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 </w:t>
      </w:r>
      <w:proofErr w:type="spellStart"/>
      <w:r>
        <w:t>асуудлыг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хэрэгжүүлэгч</w:t>
      </w:r>
      <w:proofErr w:type="spellEnd"/>
      <w:r>
        <w:t xml:space="preserve"> </w:t>
      </w:r>
      <w:proofErr w:type="spellStart"/>
      <w:r>
        <w:t>агентлаг</w:t>
      </w:r>
      <w:proofErr w:type="spellEnd"/>
      <w:r>
        <w:t xml:space="preserve"> </w:t>
      </w:r>
      <w:proofErr w:type="spellStart"/>
      <w:r>
        <w:t>мөн</w:t>
      </w:r>
      <w:proofErr w:type="spellEnd"/>
      <w:r>
        <w:t>.</w:t>
      </w:r>
    </w:p>
    <w:p w14:paraId="2F298E8C" w14:textId="77777777" w:rsidR="000C0A65" w:rsidRDefault="000C0A65" w:rsidP="000C0A65">
      <w:pPr>
        <w:pStyle w:val="NormalWeb"/>
        <w:divId w:val="1077020604"/>
      </w:pPr>
      <w:r>
        <w:t xml:space="preserve">1.2.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гэрээ</w:t>
      </w:r>
      <w:proofErr w:type="spellEnd"/>
      <w:r>
        <w:t xml:space="preserve">, </w:t>
      </w:r>
      <w:proofErr w:type="spellStart"/>
      <w:r>
        <w:t>конвенциор</w:t>
      </w:r>
      <w:proofErr w:type="spellEnd"/>
      <w:r>
        <w:t xml:space="preserve"> </w:t>
      </w:r>
      <w:proofErr w:type="spellStart"/>
      <w:r>
        <w:t>хүлээсэн</w:t>
      </w:r>
      <w:proofErr w:type="spellEnd"/>
      <w:r>
        <w:t xml:space="preserve">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үүргийг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 </w:t>
      </w:r>
      <w:proofErr w:type="spellStart"/>
      <w:r>
        <w:t>үүрэгтэй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ажиллагаагаа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байдлыг</w:t>
      </w:r>
      <w:proofErr w:type="spellEnd"/>
      <w:r>
        <w:t xml:space="preserve"> </w:t>
      </w:r>
      <w:proofErr w:type="spellStart"/>
      <w:r>
        <w:t>хангуулахад</w:t>
      </w:r>
      <w:proofErr w:type="spellEnd"/>
      <w:r>
        <w:t xml:space="preserve"> </w:t>
      </w:r>
      <w:proofErr w:type="spellStart"/>
      <w:r>
        <w:t>чиглүүлнэ</w:t>
      </w:r>
      <w:proofErr w:type="spellEnd"/>
      <w:r>
        <w:t>.</w:t>
      </w:r>
    </w:p>
    <w:p w14:paraId="684E6035" w14:textId="77777777" w:rsidR="000C0A65" w:rsidRDefault="000C0A65" w:rsidP="000C0A65">
      <w:pPr>
        <w:pStyle w:val="NormalWeb"/>
        <w:divId w:val="1077020604"/>
      </w:pPr>
      <w:r>
        <w:t xml:space="preserve">1.3.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зорилго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,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хэрэгжүүлж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зохицуулалт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навигацийн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бодлогын</w:t>
      </w:r>
      <w:proofErr w:type="spellEnd"/>
      <w:r>
        <w:t xml:space="preserve"> </w:t>
      </w:r>
      <w:proofErr w:type="spellStart"/>
      <w:r>
        <w:t>хэрэгжилтийг</w:t>
      </w:r>
      <w:proofErr w:type="spellEnd"/>
      <w:r>
        <w:t xml:space="preserve"> </w:t>
      </w:r>
      <w:proofErr w:type="spellStart"/>
      <w:r>
        <w:t>хангахад</w:t>
      </w:r>
      <w:proofErr w:type="spellEnd"/>
      <w:r>
        <w:t xml:space="preserve"> </w:t>
      </w:r>
      <w:proofErr w:type="spellStart"/>
      <w:r>
        <w:t>оршино</w:t>
      </w:r>
      <w:proofErr w:type="spellEnd"/>
      <w:r>
        <w:t>.</w:t>
      </w:r>
    </w:p>
    <w:p w14:paraId="21CDB8CF" w14:textId="77777777" w:rsidR="000C0A65" w:rsidRDefault="000C0A65" w:rsidP="000C0A65">
      <w:pPr>
        <w:pStyle w:val="NormalWeb"/>
        <w:divId w:val="1077020604"/>
      </w:pPr>
      <w:r>
        <w:t xml:space="preserve">1.4.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ажиллагаандаа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</w:t>
      </w:r>
      <w:proofErr w:type="spellEnd"/>
      <w:r>
        <w:t xml:space="preserve">,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Чикагогийн</w:t>
      </w:r>
      <w:proofErr w:type="spellEnd"/>
      <w:r>
        <w:t xml:space="preserve"> </w:t>
      </w:r>
      <w:proofErr w:type="spellStart"/>
      <w:r>
        <w:t>конвенци</w:t>
      </w:r>
      <w:proofErr w:type="spellEnd"/>
      <w:r>
        <w:t xml:space="preserve">,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дүрмийг</w:t>
      </w:r>
      <w:proofErr w:type="spellEnd"/>
      <w:r>
        <w:t xml:space="preserve"> </w:t>
      </w:r>
      <w:proofErr w:type="spellStart"/>
      <w:r>
        <w:t>удирдлага</w:t>
      </w:r>
      <w:proofErr w:type="spellEnd"/>
      <w:r>
        <w:t xml:space="preserve"> </w:t>
      </w:r>
      <w:proofErr w:type="spellStart"/>
      <w:r>
        <w:t>болгоно</w:t>
      </w:r>
      <w:proofErr w:type="spellEnd"/>
      <w:r>
        <w:t>.</w:t>
      </w:r>
    </w:p>
    <w:p w14:paraId="6C3791B9" w14:textId="77777777" w:rsidR="000C0A65" w:rsidRDefault="000C0A65" w:rsidP="000C0A65">
      <w:pPr>
        <w:pStyle w:val="NormalWeb"/>
        <w:jc w:val="both"/>
        <w:divId w:val="1077020604"/>
      </w:pPr>
      <w:r>
        <w:t xml:space="preserve">1.5.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тогтоосон</w:t>
      </w:r>
      <w:proofErr w:type="spellEnd"/>
      <w:r>
        <w:t xml:space="preserve"> </w:t>
      </w:r>
      <w:proofErr w:type="spellStart"/>
      <w:r>
        <w:t>журмын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үйлдсэн</w:t>
      </w:r>
      <w:proofErr w:type="spellEnd"/>
      <w:r>
        <w:t xml:space="preserve"> </w:t>
      </w:r>
      <w:proofErr w:type="spellStart"/>
      <w:r>
        <w:t>тамга</w:t>
      </w:r>
      <w:proofErr w:type="spellEnd"/>
      <w:r>
        <w:t xml:space="preserve">, </w:t>
      </w:r>
      <w:proofErr w:type="spellStart"/>
      <w:r>
        <w:t>тэмдэг</w:t>
      </w:r>
      <w:proofErr w:type="spellEnd"/>
      <w:r>
        <w:t xml:space="preserve">,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бичгийн</w:t>
      </w:r>
      <w:proofErr w:type="spellEnd"/>
      <w:r>
        <w:t xml:space="preserve"> </w:t>
      </w:r>
      <w:proofErr w:type="spellStart"/>
      <w:r>
        <w:t>хэвлэмэл</w:t>
      </w:r>
      <w:proofErr w:type="spellEnd"/>
      <w:r>
        <w:t xml:space="preserve"> </w:t>
      </w:r>
      <w:proofErr w:type="spellStart"/>
      <w:r>
        <w:t>хуудас</w:t>
      </w:r>
      <w:proofErr w:type="spellEnd"/>
      <w:r>
        <w:t xml:space="preserve"> </w:t>
      </w:r>
      <w:proofErr w:type="spellStart"/>
      <w:r>
        <w:t>хэрэглэх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өөрийн</w:t>
      </w:r>
      <w:proofErr w:type="spellEnd"/>
      <w:r>
        <w:t xml:space="preserve"> </w:t>
      </w:r>
      <w:proofErr w:type="spellStart"/>
      <w:r>
        <w:t>бэлгэдэлтэй</w:t>
      </w:r>
      <w:proofErr w:type="spellEnd"/>
      <w:r>
        <w:t xml:space="preserve"> </w:t>
      </w:r>
      <w:proofErr w:type="spellStart"/>
      <w:r>
        <w:t>байж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 xml:space="preserve">. </w:t>
      </w:r>
      <w:proofErr w:type="spellStart"/>
      <w:r>
        <w:t>Бэлгэдлийн</w:t>
      </w:r>
      <w:proofErr w:type="spellEnd"/>
      <w:r>
        <w:t xml:space="preserve"> </w:t>
      </w:r>
      <w:proofErr w:type="spellStart"/>
      <w:r>
        <w:t>загварыг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агентлагийн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16.4-т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дарга</w:t>
      </w:r>
      <w:proofErr w:type="spellEnd"/>
      <w:r>
        <w:t xml:space="preserve"> </w:t>
      </w:r>
      <w:proofErr w:type="spellStart"/>
      <w:r>
        <w:t>батална</w:t>
      </w:r>
      <w:proofErr w:type="spellEnd"/>
      <w:r>
        <w:t>.</w:t>
      </w:r>
    </w:p>
    <w:p w14:paraId="2ADE4CB6" w14:textId="77777777" w:rsidR="000C0A65" w:rsidRDefault="000C0A65" w:rsidP="000C0A65">
      <w:pPr>
        <w:pStyle w:val="NormalWeb"/>
        <w:jc w:val="center"/>
        <w:divId w:val="1077020604"/>
      </w:pPr>
      <w:r>
        <w:br/>
      </w:r>
      <w:proofErr w:type="spellStart"/>
      <w:r>
        <w:rPr>
          <w:rStyle w:val="Strong"/>
        </w:rPr>
        <w:t>Хоёр</w:t>
      </w:r>
      <w:proofErr w:type="spellEnd"/>
      <w:r>
        <w:rPr>
          <w:rStyle w:val="Strong"/>
        </w:rPr>
        <w:t xml:space="preserve">.  </w:t>
      </w:r>
      <w:proofErr w:type="spellStart"/>
      <w:r>
        <w:rPr>
          <w:rStyle w:val="Strong"/>
        </w:rPr>
        <w:t>Ерөнхий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газрын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чиг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үүрэг</w:t>
      </w:r>
      <w:proofErr w:type="spellEnd"/>
    </w:p>
    <w:p w14:paraId="2D31A82D" w14:textId="77777777" w:rsidR="000C0A65" w:rsidRDefault="000C0A65" w:rsidP="000C0A65">
      <w:pPr>
        <w:pStyle w:val="NormalWeb"/>
        <w:divId w:val="1077020604"/>
      </w:pPr>
      <w:r>
        <w:t xml:space="preserve">2.1.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8.4-т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эрхээс</w:t>
      </w:r>
      <w:proofErr w:type="spellEnd"/>
      <w:r>
        <w:t xml:space="preserve"> </w:t>
      </w:r>
      <w:proofErr w:type="spellStart"/>
      <w:r>
        <w:t>гадна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үүргийг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:</w:t>
      </w:r>
    </w:p>
    <w:p w14:paraId="650D99D1" w14:textId="77777777" w:rsidR="000C0A65" w:rsidRDefault="000C0A65" w:rsidP="000C0A65">
      <w:pPr>
        <w:pStyle w:val="NormalWeb"/>
        <w:divId w:val="1077020604"/>
      </w:pPr>
      <w:r>
        <w:t xml:space="preserve">2.1.1.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хөтөлбөр</w:t>
      </w:r>
      <w:proofErr w:type="spellEnd"/>
      <w:r>
        <w:t xml:space="preserve">, </w:t>
      </w:r>
      <w:proofErr w:type="spellStart"/>
      <w:r>
        <w:t>бодлого</w:t>
      </w:r>
      <w:proofErr w:type="spellEnd"/>
      <w:r>
        <w:t xml:space="preserve">, </w:t>
      </w:r>
      <w:proofErr w:type="spellStart"/>
      <w:r>
        <w:t>шийдвэрийг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байгуулж</w:t>
      </w:r>
      <w:proofErr w:type="spellEnd"/>
      <w:r>
        <w:t xml:space="preserve">, </w:t>
      </w:r>
      <w:proofErr w:type="spellStart"/>
      <w:r>
        <w:t>биелэлтийг</w:t>
      </w:r>
      <w:proofErr w:type="spellEnd"/>
      <w:r>
        <w:t xml:space="preserve"> </w:t>
      </w:r>
      <w:proofErr w:type="spellStart"/>
      <w:proofErr w:type="gramStart"/>
      <w:r>
        <w:t>хангах</w:t>
      </w:r>
      <w:proofErr w:type="spellEnd"/>
      <w:r>
        <w:t>;</w:t>
      </w:r>
      <w:proofErr w:type="gramEnd"/>
    </w:p>
    <w:p w14:paraId="55D2CE1A" w14:textId="77777777" w:rsidR="000C0A65" w:rsidRDefault="000C0A65" w:rsidP="000C0A65">
      <w:pPr>
        <w:pStyle w:val="NormalWeb"/>
        <w:divId w:val="1077020604"/>
      </w:pPr>
      <w:r>
        <w:t xml:space="preserve">2.1.2.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талаарх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гэрээ</w:t>
      </w:r>
      <w:proofErr w:type="spellEnd"/>
      <w:r>
        <w:t xml:space="preserve">, </w:t>
      </w:r>
      <w:proofErr w:type="spellStart"/>
      <w:r>
        <w:t>хэлэлцээрийн</w:t>
      </w:r>
      <w:proofErr w:type="spellEnd"/>
      <w:r>
        <w:t xml:space="preserve"> </w:t>
      </w:r>
      <w:proofErr w:type="spellStart"/>
      <w:r>
        <w:t>хэрэгжилтийг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байгуулах</w:t>
      </w:r>
      <w:proofErr w:type="spellEnd"/>
      <w:r>
        <w:t xml:space="preserve">,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чиглэлээр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байгууллагуудтай</w:t>
      </w:r>
      <w:proofErr w:type="spellEnd"/>
      <w:r>
        <w:t xml:space="preserve"> </w:t>
      </w:r>
      <w:proofErr w:type="spellStart"/>
      <w:r>
        <w:t>хамтран</w:t>
      </w:r>
      <w:proofErr w:type="spellEnd"/>
      <w:r>
        <w:t xml:space="preserve"> </w:t>
      </w:r>
      <w:proofErr w:type="spellStart"/>
      <w:proofErr w:type="gramStart"/>
      <w:r>
        <w:t>ажиллах</w:t>
      </w:r>
      <w:proofErr w:type="spellEnd"/>
      <w:r>
        <w:t>;</w:t>
      </w:r>
      <w:proofErr w:type="gramEnd"/>
    </w:p>
    <w:p w14:paraId="133999DC" w14:textId="77777777" w:rsidR="000C0A65" w:rsidRDefault="000C0A65" w:rsidP="000C0A65">
      <w:pPr>
        <w:pStyle w:val="NormalWeb"/>
        <w:divId w:val="1077020604"/>
      </w:pPr>
      <w:r>
        <w:t xml:space="preserve">2.1.3.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байгууллагаас</w:t>
      </w:r>
      <w:proofErr w:type="spellEnd"/>
      <w:r>
        <w:t xml:space="preserve"> </w:t>
      </w:r>
      <w:proofErr w:type="spellStart"/>
      <w:r>
        <w:t>шилжүүлсэн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эрхийг</w:t>
      </w:r>
      <w:proofErr w:type="spellEnd"/>
      <w:r>
        <w:t xml:space="preserve"> </w:t>
      </w:r>
      <w:proofErr w:type="spellStart"/>
      <w:proofErr w:type="gramStart"/>
      <w:r>
        <w:t>хэрэгжүүлэх</w:t>
      </w:r>
      <w:proofErr w:type="spellEnd"/>
      <w:r>
        <w:t>;</w:t>
      </w:r>
      <w:proofErr w:type="gramEnd"/>
    </w:p>
    <w:p w14:paraId="23D03B4E" w14:textId="77777777" w:rsidR="000C0A65" w:rsidRDefault="000C0A65" w:rsidP="000C0A65">
      <w:pPr>
        <w:pStyle w:val="NormalWeb"/>
        <w:divId w:val="1077020604"/>
      </w:pPr>
      <w:r>
        <w:lastRenderedPageBreak/>
        <w:t xml:space="preserve">2.1.4.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навигацийн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аэродром</w:t>
      </w:r>
      <w:proofErr w:type="spellEnd"/>
      <w:r>
        <w:t xml:space="preserve">,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гэрээний</w:t>
      </w:r>
      <w:proofErr w:type="spellEnd"/>
      <w:r>
        <w:t xml:space="preserve">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тооцоотой</w:t>
      </w:r>
      <w:proofErr w:type="spellEnd"/>
      <w:r>
        <w:t xml:space="preserve"> </w:t>
      </w:r>
      <w:proofErr w:type="spellStart"/>
      <w:r>
        <w:t>үйлдвэрийн</w:t>
      </w:r>
      <w:proofErr w:type="spellEnd"/>
      <w:r>
        <w:t xml:space="preserve"> </w:t>
      </w:r>
      <w:proofErr w:type="spellStart"/>
      <w:r>
        <w:t>газраар</w:t>
      </w:r>
      <w:proofErr w:type="spellEnd"/>
      <w:r>
        <w:t xml:space="preserve"> </w:t>
      </w:r>
      <w:proofErr w:type="spellStart"/>
      <w:proofErr w:type="gramStart"/>
      <w:r>
        <w:t>гүйцэтгүүлэх</w:t>
      </w:r>
      <w:proofErr w:type="spellEnd"/>
      <w:r>
        <w:t>;</w:t>
      </w:r>
      <w:proofErr w:type="gramEnd"/>
    </w:p>
    <w:p w14:paraId="067FE386" w14:textId="77777777" w:rsidR="000C0A65" w:rsidRDefault="000C0A65" w:rsidP="000C0A65">
      <w:pPr>
        <w:pStyle w:val="NormalWeb"/>
        <w:divId w:val="1077020604"/>
      </w:pPr>
      <w:r>
        <w:t xml:space="preserve">2.1.5.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дагаж</w:t>
      </w:r>
      <w:proofErr w:type="spellEnd"/>
      <w:r>
        <w:t xml:space="preserve"> </w:t>
      </w:r>
      <w:proofErr w:type="spellStart"/>
      <w:r>
        <w:t>мөрдөх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, </w:t>
      </w:r>
      <w:proofErr w:type="spellStart"/>
      <w:r>
        <w:t>дүрэм</w:t>
      </w:r>
      <w:proofErr w:type="spellEnd"/>
      <w:r>
        <w:t xml:space="preserve">, </w:t>
      </w:r>
      <w:proofErr w:type="spellStart"/>
      <w:proofErr w:type="gramStart"/>
      <w:r>
        <w:t>журмыг</w:t>
      </w:r>
      <w:proofErr w:type="spellEnd"/>
      <w:r>
        <w:t xml:space="preserve">  </w:t>
      </w:r>
      <w:proofErr w:type="spellStart"/>
      <w:r>
        <w:t>боловсруулах</w:t>
      </w:r>
      <w:proofErr w:type="spellEnd"/>
      <w:proofErr w:type="gramEnd"/>
      <w:r>
        <w:t xml:space="preserve"> </w:t>
      </w:r>
      <w:proofErr w:type="spellStart"/>
      <w:r>
        <w:t>замаар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боловсронгуй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 </w:t>
      </w:r>
      <w:proofErr w:type="spellStart"/>
      <w:r>
        <w:t>арга</w:t>
      </w:r>
      <w:proofErr w:type="spellEnd"/>
      <w:r>
        <w:t xml:space="preserve"> </w:t>
      </w:r>
      <w:proofErr w:type="spellStart"/>
      <w:r>
        <w:t>хэмжээг</w:t>
      </w:r>
      <w:proofErr w:type="spellEnd"/>
      <w:r>
        <w:t xml:space="preserve"> </w:t>
      </w:r>
      <w:proofErr w:type="spellStart"/>
      <w:r>
        <w:t>авч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>;</w:t>
      </w:r>
    </w:p>
    <w:p w14:paraId="73484A64" w14:textId="77777777" w:rsidR="000C0A65" w:rsidRDefault="000C0A65" w:rsidP="000C0A65">
      <w:pPr>
        <w:pStyle w:val="NormalWeb"/>
        <w:divId w:val="1077020604"/>
      </w:pPr>
      <w:r>
        <w:t xml:space="preserve">2.1.6.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хүний</w:t>
      </w:r>
      <w:proofErr w:type="spellEnd"/>
      <w:r>
        <w:t xml:space="preserve"> </w:t>
      </w:r>
      <w:proofErr w:type="spellStart"/>
      <w:r>
        <w:t>нөөцийн</w:t>
      </w:r>
      <w:proofErr w:type="spellEnd"/>
      <w:r>
        <w:t xml:space="preserve"> </w:t>
      </w:r>
      <w:proofErr w:type="spellStart"/>
      <w:r>
        <w:t>хэрэгцээг</w:t>
      </w:r>
      <w:proofErr w:type="spellEnd"/>
      <w:r>
        <w:t xml:space="preserve"> </w:t>
      </w:r>
      <w:proofErr w:type="spellStart"/>
      <w:r>
        <w:t>тодорхойлж</w:t>
      </w:r>
      <w:proofErr w:type="spellEnd"/>
      <w:r>
        <w:t xml:space="preserve">, </w:t>
      </w:r>
      <w:proofErr w:type="spellStart"/>
      <w:r>
        <w:t>хангалтыг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proofErr w:type="gramStart"/>
      <w:r>
        <w:t>байгуулах</w:t>
      </w:r>
      <w:proofErr w:type="spellEnd"/>
      <w:r>
        <w:t>;</w:t>
      </w:r>
      <w:proofErr w:type="gramEnd"/>
    </w:p>
    <w:p w14:paraId="375ADFCE" w14:textId="77777777" w:rsidR="000C0A65" w:rsidRDefault="000C0A65" w:rsidP="000C0A65">
      <w:pPr>
        <w:pStyle w:val="NormalWeb"/>
        <w:divId w:val="1077020604"/>
      </w:pPr>
      <w:r>
        <w:t xml:space="preserve">2.1.7.  </w:t>
      </w:r>
      <w:proofErr w:type="spellStart"/>
      <w:r>
        <w:t>нислэг-техникийн</w:t>
      </w:r>
      <w:proofErr w:type="spellEnd"/>
      <w:r>
        <w:t xml:space="preserve"> </w:t>
      </w:r>
      <w:proofErr w:type="spellStart"/>
      <w:r>
        <w:t>осол</w:t>
      </w:r>
      <w:proofErr w:type="spellEnd"/>
      <w:r>
        <w:t xml:space="preserve">, </w:t>
      </w:r>
      <w:proofErr w:type="spellStart"/>
      <w:r>
        <w:t>зөрчил</w:t>
      </w:r>
      <w:proofErr w:type="spellEnd"/>
      <w:r>
        <w:t xml:space="preserve"> </w:t>
      </w:r>
      <w:proofErr w:type="spellStart"/>
      <w:r>
        <w:t>гарахаас</w:t>
      </w:r>
      <w:proofErr w:type="spellEnd"/>
      <w:r>
        <w:t xml:space="preserve"> </w:t>
      </w:r>
      <w:proofErr w:type="spellStart"/>
      <w:r>
        <w:t>урьдчилан</w:t>
      </w:r>
      <w:proofErr w:type="spellEnd"/>
      <w:r>
        <w:t xml:space="preserve"> </w:t>
      </w:r>
      <w:proofErr w:type="spellStart"/>
      <w:r>
        <w:t>сэргийлэх</w:t>
      </w:r>
      <w:proofErr w:type="spellEnd"/>
      <w:r>
        <w:t xml:space="preserve">,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байдлыг</w:t>
      </w:r>
      <w:proofErr w:type="spellEnd"/>
      <w:r>
        <w:t xml:space="preserve"> </w:t>
      </w:r>
      <w:proofErr w:type="spellStart"/>
      <w:r>
        <w:t>хангуулахад</w:t>
      </w:r>
      <w:proofErr w:type="spellEnd"/>
      <w:r>
        <w:t xml:space="preserve"> </w:t>
      </w:r>
      <w:proofErr w:type="spellStart"/>
      <w:r>
        <w:t>чиглэсэн</w:t>
      </w:r>
      <w:proofErr w:type="spellEnd"/>
      <w:r>
        <w:t xml:space="preserve"> </w:t>
      </w:r>
      <w:proofErr w:type="spellStart"/>
      <w:r>
        <w:t>арга</w:t>
      </w:r>
      <w:proofErr w:type="spellEnd"/>
      <w:r>
        <w:t xml:space="preserve"> </w:t>
      </w:r>
      <w:proofErr w:type="spellStart"/>
      <w:r>
        <w:t>хэмжээ</w:t>
      </w:r>
      <w:proofErr w:type="spellEnd"/>
      <w:r>
        <w:t xml:space="preserve"> </w:t>
      </w:r>
      <w:proofErr w:type="spellStart"/>
      <w:proofErr w:type="gramStart"/>
      <w:r>
        <w:t>авах</w:t>
      </w:r>
      <w:proofErr w:type="spellEnd"/>
      <w:r>
        <w:t>;</w:t>
      </w:r>
      <w:proofErr w:type="gramEnd"/>
    </w:p>
    <w:p w14:paraId="3448B6E1" w14:textId="77777777" w:rsidR="000C0A65" w:rsidRDefault="000C0A65" w:rsidP="000C0A65">
      <w:pPr>
        <w:pStyle w:val="NormalWeb"/>
        <w:divId w:val="1077020604"/>
      </w:pPr>
      <w:r>
        <w:t xml:space="preserve">2.1.8.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13.2-т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эрхлэх</w:t>
      </w:r>
      <w:proofErr w:type="spellEnd"/>
      <w:r>
        <w:t xml:space="preserve"> </w:t>
      </w:r>
      <w:proofErr w:type="spellStart"/>
      <w:r>
        <w:t>тусгай</w:t>
      </w:r>
      <w:proofErr w:type="spellEnd"/>
      <w:r>
        <w:t xml:space="preserve"> </w:t>
      </w:r>
      <w:proofErr w:type="spellStart"/>
      <w:r>
        <w:t>зөвшөөрөл</w:t>
      </w:r>
      <w:proofErr w:type="spellEnd"/>
      <w:r>
        <w:t xml:space="preserve"> </w:t>
      </w:r>
      <w:proofErr w:type="spellStart"/>
      <w:proofErr w:type="gramStart"/>
      <w:r>
        <w:t>олгох</w:t>
      </w:r>
      <w:proofErr w:type="spellEnd"/>
      <w:r>
        <w:t>;</w:t>
      </w:r>
      <w:proofErr w:type="gramEnd"/>
    </w:p>
    <w:p w14:paraId="649CB5CB" w14:textId="77777777" w:rsidR="000C0A65" w:rsidRDefault="000C0A65" w:rsidP="000C0A65">
      <w:pPr>
        <w:pStyle w:val="NormalWeb"/>
        <w:divId w:val="1077020604"/>
      </w:pPr>
      <w:r>
        <w:t xml:space="preserve">2.1.9.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оруулах</w:t>
      </w:r>
      <w:proofErr w:type="spellEnd"/>
      <w:r>
        <w:t xml:space="preserve"> </w:t>
      </w:r>
      <w:proofErr w:type="spellStart"/>
      <w:r>
        <w:t>нөхцөл</w:t>
      </w:r>
      <w:proofErr w:type="spellEnd"/>
      <w:r>
        <w:t xml:space="preserve"> </w:t>
      </w:r>
      <w:proofErr w:type="spellStart"/>
      <w:r>
        <w:t>боломжийг</w:t>
      </w:r>
      <w:proofErr w:type="spellEnd"/>
      <w:r>
        <w:t xml:space="preserve"> </w:t>
      </w:r>
      <w:proofErr w:type="spellStart"/>
      <w:r>
        <w:t>судалж</w:t>
      </w:r>
      <w:proofErr w:type="spellEnd"/>
      <w:r>
        <w:t xml:space="preserve">,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оруулагчийг</w:t>
      </w:r>
      <w:proofErr w:type="spellEnd"/>
      <w:r>
        <w:t xml:space="preserve"> </w:t>
      </w:r>
      <w:proofErr w:type="spellStart"/>
      <w:proofErr w:type="gramStart"/>
      <w:r>
        <w:t>дэмжих</w:t>
      </w:r>
      <w:proofErr w:type="spellEnd"/>
      <w:r>
        <w:t>;</w:t>
      </w:r>
      <w:proofErr w:type="gramEnd"/>
    </w:p>
    <w:p w14:paraId="6AF727B3" w14:textId="77777777" w:rsidR="000C0A65" w:rsidRDefault="000C0A65" w:rsidP="000C0A65">
      <w:pPr>
        <w:pStyle w:val="NormalWeb"/>
        <w:divId w:val="1077020604"/>
      </w:pPr>
      <w:r>
        <w:t xml:space="preserve">2.1.10.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эрхэлж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өмчийн</w:t>
      </w:r>
      <w:proofErr w:type="spellEnd"/>
      <w:r>
        <w:t xml:space="preserve"> </w:t>
      </w:r>
      <w:proofErr w:type="spellStart"/>
      <w:r>
        <w:t>бүх</w:t>
      </w:r>
      <w:proofErr w:type="spellEnd"/>
      <w:r>
        <w:t xml:space="preserve"> </w:t>
      </w:r>
      <w:proofErr w:type="spellStart"/>
      <w:r>
        <w:t>хэлбэрийн</w:t>
      </w:r>
      <w:proofErr w:type="spellEnd"/>
      <w:r>
        <w:t xml:space="preserve"> </w:t>
      </w:r>
      <w:proofErr w:type="spellStart"/>
      <w:r>
        <w:t>байгууллагуудад</w:t>
      </w:r>
      <w:proofErr w:type="spellEnd"/>
      <w:r>
        <w:t xml:space="preserve"> </w:t>
      </w:r>
      <w:proofErr w:type="spellStart"/>
      <w:r>
        <w:t>мэргэжил</w:t>
      </w:r>
      <w:proofErr w:type="spellEnd"/>
      <w:r>
        <w:t xml:space="preserve">, </w:t>
      </w:r>
      <w:proofErr w:type="spellStart"/>
      <w:r>
        <w:t>арга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зөвлөгөө</w:t>
      </w:r>
      <w:proofErr w:type="spellEnd"/>
      <w:r>
        <w:t xml:space="preserve"> </w:t>
      </w:r>
      <w:proofErr w:type="spellStart"/>
      <w:r>
        <w:t>өгч</w:t>
      </w:r>
      <w:proofErr w:type="spellEnd"/>
      <w:r>
        <w:t xml:space="preserve">, </w:t>
      </w:r>
      <w:proofErr w:type="spellStart"/>
      <w:r>
        <w:t>туслалцаа</w:t>
      </w:r>
      <w:proofErr w:type="spellEnd"/>
      <w:r>
        <w:t xml:space="preserve">, </w:t>
      </w:r>
      <w:proofErr w:type="spellStart"/>
      <w:r>
        <w:t>дэмжлэг</w:t>
      </w:r>
      <w:proofErr w:type="spellEnd"/>
      <w:r>
        <w:t xml:space="preserve"> </w:t>
      </w:r>
      <w:proofErr w:type="spellStart"/>
      <w:proofErr w:type="gramStart"/>
      <w:r>
        <w:t>үзүүлэх</w:t>
      </w:r>
      <w:proofErr w:type="spellEnd"/>
      <w:r>
        <w:t>;</w:t>
      </w:r>
      <w:proofErr w:type="gramEnd"/>
    </w:p>
    <w:p w14:paraId="26BB0101" w14:textId="77777777" w:rsidR="000C0A65" w:rsidRDefault="000C0A65" w:rsidP="000C0A65">
      <w:pPr>
        <w:pStyle w:val="NormalWeb"/>
        <w:divId w:val="1077020604"/>
      </w:pPr>
      <w:r>
        <w:t xml:space="preserve">2.1.11.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зайд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бусаар</w:t>
      </w:r>
      <w:proofErr w:type="spellEnd"/>
      <w:r>
        <w:t xml:space="preserve"> </w:t>
      </w:r>
      <w:proofErr w:type="spellStart"/>
      <w:r>
        <w:t>нэвтэрсэн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хөлөгтэй</w:t>
      </w:r>
      <w:proofErr w:type="spellEnd"/>
      <w:r>
        <w:t xml:space="preserve"> </w:t>
      </w:r>
      <w:proofErr w:type="spellStart"/>
      <w:r>
        <w:t>холбоотой</w:t>
      </w:r>
      <w:proofErr w:type="spellEnd"/>
      <w:r>
        <w:t xml:space="preserve"> </w:t>
      </w:r>
      <w:proofErr w:type="spellStart"/>
      <w:r>
        <w:t>асуудлыг</w:t>
      </w:r>
      <w:proofErr w:type="spellEnd"/>
      <w:r>
        <w:t xml:space="preserve"> </w:t>
      </w:r>
      <w:proofErr w:type="spellStart"/>
      <w:r>
        <w:t>шийдвэрлэхэд</w:t>
      </w:r>
      <w:proofErr w:type="spellEnd"/>
      <w:r>
        <w:t xml:space="preserve"> </w:t>
      </w:r>
      <w:proofErr w:type="spellStart"/>
      <w:r>
        <w:t>мэргэжил</w:t>
      </w:r>
      <w:proofErr w:type="spellEnd"/>
      <w:r>
        <w:t xml:space="preserve">, </w:t>
      </w:r>
      <w:proofErr w:type="spellStart"/>
      <w:r>
        <w:t>арга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зөвлөгөө</w:t>
      </w:r>
      <w:proofErr w:type="spellEnd"/>
      <w:r>
        <w:t xml:space="preserve">, </w:t>
      </w:r>
      <w:proofErr w:type="spellStart"/>
      <w:r>
        <w:t>туслалцаа</w:t>
      </w:r>
      <w:proofErr w:type="spellEnd"/>
      <w:r>
        <w:t xml:space="preserve"> </w:t>
      </w:r>
      <w:proofErr w:type="spellStart"/>
      <w:r>
        <w:t>үзүүлэх</w:t>
      </w:r>
      <w:proofErr w:type="spellEnd"/>
      <w:r>
        <w:t xml:space="preserve">, </w:t>
      </w:r>
      <w:proofErr w:type="spellStart"/>
      <w:proofErr w:type="gramStart"/>
      <w:r>
        <w:t>оролцох</w:t>
      </w:r>
      <w:proofErr w:type="spellEnd"/>
      <w:r>
        <w:t>;</w:t>
      </w:r>
      <w:proofErr w:type="gramEnd"/>
    </w:p>
    <w:p w14:paraId="6F224A51" w14:textId="77777777" w:rsidR="000C0A65" w:rsidRDefault="000C0A65" w:rsidP="000C0A65">
      <w:pPr>
        <w:pStyle w:val="NormalWeb"/>
        <w:divId w:val="1077020604"/>
      </w:pPr>
      <w:r>
        <w:t xml:space="preserve">2.1.12.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зохицуулалтын</w:t>
      </w:r>
      <w:proofErr w:type="spellEnd"/>
      <w:r>
        <w:t xml:space="preserve"> </w:t>
      </w:r>
      <w:proofErr w:type="spellStart"/>
      <w:r>
        <w:t>бодлогыг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>.</w:t>
      </w:r>
    </w:p>
    <w:p w14:paraId="118A0628" w14:textId="77777777" w:rsidR="000C0A65" w:rsidRDefault="000C0A65" w:rsidP="000C0A65">
      <w:pPr>
        <w:pStyle w:val="NormalWeb"/>
        <w:jc w:val="center"/>
        <w:divId w:val="1077020604"/>
      </w:pPr>
      <w:proofErr w:type="spellStart"/>
      <w:r>
        <w:rPr>
          <w:rStyle w:val="Strong"/>
        </w:rPr>
        <w:t>Гурав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Ерөнхий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газрын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бүтэц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үйл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ажиллагааны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зохион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байгуулалт</w:t>
      </w:r>
      <w:proofErr w:type="spellEnd"/>
    </w:p>
    <w:p w14:paraId="771AE267" w14:textId="77777777" w:rsidR="000C0A65" w:rsidRDefault="000C0A65" w:rsidP="000C0A65">
      <w:pPr>
        <w:pStyle w:val="NormalWeb"/>
        <w:divId w:val="1077020604"/>
      </w:pPr>
      <w:r>
        <w:t xml:space="preserve">3.1.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гэрээгээр</w:t>
      </w:r>
      <w:proofErr w:type="spellEnd"/>
      <w:r>
        <w:t xml:space="preserve"> </w:t>
      </w:r>
      <w:proofErr w:type="spellStart"/>
      <w:r>
        <w:t>хүлээсэн</w:t>
      </w:r>
      <w:proofErr w:type="spellEnd"/>
      <w:r>
        <w:t xml:space="preserve"> </w:t>
      </w:r>
      <w:proofErr w:type="spellStart"/>
      <w:r>
        <w:t>үүргийг</w:t>
      </w:r>
      <w:proofErr w:type="spellEnd"/>
      <w:r>
        <w:t xml:space="preserve"> </w:t>
      </w:r>
      <w:proofErr w:type="spellStart"/>
      <w:r>
        <w:t>биелүүлэх</w:t>
      </w:r>
      <w:proofErr w:type="spellEnd"/>
      <w:r>
        <w:t xml:space="preserve"> </w:t>
      </w:r>
      <w:proofErr w:type="spellStart"/>
      <w:r>
        <w:t>зорилгод</w:t>
      </w:r>
      <w:proofErr w:type="spellEnd"/>
      <w:r>
        <w:t xml:space="preserve"> </w:t>
      </w:r>
      <w:proofErr w:type="spellStart"/>
      <w:r>
        <w:t>нийцсэн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төрөөс</w:t>
      </w:r>
      <w:proofErr w:type="spellEnd"/>
      <w:r>
        <w:t xml:space="preserve"> </w:t>
      </w:r>
      <w:proofErr w:type="spellStart"/>
      <w:r>
        <w:t>баримтлах</w:t>
      </w:r>
      <w:proofErr w:type="spellEnd"/>
      <w:r>
        <w:t xml:space="preserve"> </w:t>
      </w:r>
      <w:proofErr w:type="spellStart"/>
      <w:r>
        <w:t>бодлогын</w:t>
      </w:r>
      <w:proofErr w:type="spellEnd"/>
      <w:r>
        <w:t xml:space="preserve"> </w:t>
      </w:r>
      <w:proofErr w:type="spellStart"/>
      <w:r>
        <w:t>хэрэгжилтийг</w:t>
      </w:r>
      <w:proofErr w:type="spellEnd"/>
      <w:r>
        <w:t xml:space="preserve"> </w:t>
      </w:r>
      <w:proofErr w:type="spellStart"/>
      <w:r>
        <w:t>хангах</w:t>
      </w:r>
      <w:proofErr w:type="spellEnd"/>
      <w:r>
        <w:t xml:space="preserve">,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,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хэрэгжүүлэхэд</w:t>
      </w:r>
      <w:proofErr w:type="spellEnd"/>
      <w:r>
        <w:t xml:space="preserve"> </w:t>
      </w:r>
      <w:proofErr w:type="spellStart"/>
      <w:r>
        <w:t>чиглэсэн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байгуулалтын</w:t>
      </w:r>
      <w:proofErr w:type="spellEnd"/>
      <w:r>
        <w:t xml:space="preserve"> </w:t>
      </w:r>
      <w:proofErr w:type="spellStart"/>
      <w:r>
        <w:t>бүтэцтэй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5D6C7A42" w14:textId="77777777" w:rsidR="000C0A65" w:rsidRDefault="000C0A65" w:rsidP="000C0A65">
      <w:pPr>
        <w:pStyle w:val="NormalWeb"/>
        <w:divId w:val="1077020604"/>
      </w:pPr>
      <w:r>
        <w:t xml:space="preserve">3.2.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байгуулалтын</w:t>
      </w:r>
      <w:proofErr w:type="spellEnd"/>
      <w:r>
        <w:t xml:space="preserve"> </w:t>
      </w:r>
      <w:proofErr w:type="spellStart"/>
      <w:r>
        <w:t>бүтцийг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7.1.7-д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батална</w:t>
      </w:r>
      <w:proofErr w:type="spellEnd"/>
      <w:r>
        <w:t>.</w:t>
      </w:r>
    </w:p>
    <w:p w14:paraId="259B2519" w14:textId="77777777" w:rsidR="000C0A65" w:rsidRDefault="000C0A65" w:rsidP="000C0A65">
      <w:pPr>
        <w:pStyle w:val="NormalWeb"/>
        <w:divId w:val="1077020604"/>
      </w:pPr>
      <w:r>
        <w:t xml:space="preserve">3.3.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газрыг</w:t>
      </w:r>
      <w:proofErr w:type="spellEnd"/>
      <w:r>
        <w:t xml:space="preserve"> Төрийн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351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зүйл</w:t>
      </w:r>
      <w:proofErr w:type="spellEnd"/>
      <w:r>
        <w:t xml:space="preserve">,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агентлагийн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8.1-д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томилогдсон</w:t>
      </w:r>
      <w:proofErr w:type="spellEnd"/>
      <w:r>
        <w:t xml:space="preserve"> </w:t>
      </w:r>
      <w:proofErr w:type="spellStart"/>
      <w:r>
        <w:t>дарга</w:t>
      </w:r>
      <w:proofErr w:type="spellEnd"/>
      <w:r>
        <w:t xml:space="preserve"> </w:t>
      </w:r>
      <w:proofErr w:type="spellStart"/>
      <w:r>
        <w:t>удирдана</w:t>
      </w:r>
      <w:proofErr w:type="spellEnd"/>
      <w:r>
        <w:t xml:space="preserve">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дарга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мэргэжилтэй</w:t>
      </w:r>
      <w:proofErr w:type="spellEnd"/>
      <w:r>
        <w:t xml:space="preserve">, </w:t>
      </w:r>
      <w:proofErr w:type="spellStart"/>
      <w:r>
        <w:t>салбартаа</w:t>
      </w:r>
      <w:proofErr w:type="spellEnd"/>
      <w:r>
        <w:t xml:space="preserve"> 5-аас </w:t>
      </w:r>
      <w:proofErr w:type="spellStart"/>
      <w:r>
        <w:t>доошгүй</w:t>
      </w:r>
      <w:proofErr w:type="spellEnd"/>
      <w:r>
        <w:t xml:space="preserve"> </w:t>
      </w:r>
      <w:proofErr w:type="spellStart"/>
      <w:r>
        <w:t>жил</w:t>
      </w:r>
      <w:proofErr w:type="spellEnd"/>
      <w:r>
        <w:t xml:space="preserve"> </w:t>
      </w:r>
      <w:proofErr w:type="spellStart"/>
      <w:r>
        <w:t>ажилласан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 xml:space="preserve">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даргыг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6.1.2-т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,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даргыг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183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зүйлийн</w:t>
      </w:r>
      <w:proofErr w:type="spellEnd"/>
      <w:r>
        <w:t xml:space="preserve"> 3 </w:t>
      </w:r>
      <w:proofErr w:type="spellStart"/>
      <w:r>
        <w:t>дахь</w:t>
      </w:r>
      <w:proofErr w:type="spellEnd"/>
      <w:r>
        <w:t xml:space="preserve"> </w:t>
      </w:r>
      <w:proofErr w:type="spellStart"/>
      <w:r>
        <w:t>хэсэгт</w:t>
      </w:r>
      <w:proofErr w:type="spellEnd"/>
      <w:r>
        <w:t xml:space="preserve">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томилж</w:t>
      </w:r>
      <w:proofErr w:type="spellEnd"/>
      <w:r>
        <w:t xml:space="preserve">, </w:t>
      </w:r>
      <w:proofErr w:type="spellStart"/>
      <w:r>
        <w:t>чөлөөлнө</w:t>
      </w:r>
      <w:proofErr w:type="spellEnd"/>
      <w:r>
        <w:t>.</w:t>
      </w:r>
    </w:p>
    <w:p w14:paraId="4BEAF1DE" w14:textId="77777777" w:rsidR="000C0A65" w:rsidRDefault="000C0A65" w:rsidP="000C0A65">
      <w:pPr>
        <w:pStyle w:val="NormalWeb"/>
        <w:divId w:val="1077020604"/>
      </w:pPr>
      <w:r>
        <w:t xml:space="preserve">3.5.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дарга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эрхийг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:</w:t>
      </w:r>
    </w:p>
    <w:p w14:paraId="0F4DBDEC" w14:textId="77777777" w:rsidR="000C0A65" w:rsidRDefault="000C0A65" w:rsidP="000C0A65">
      <w:pPr>
        <w:pStyle w:val="NormalWeb"/>
        <w:divId w:val="1077020604"/>
      </w:pPr>
      <w:r>
        <w:lastRenderedPageBreak/>
        <w:t xml:space="preserve">3.5.1.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зорилт</w:t>
      </w:r>
      <w:proofErr w:type="spellEnd"/>
      <w:r>
        <w:t xml:space="preserve">,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үүргийг</w:t>
      </w:r>
      <w:proofErr w:type="spellEnd"/>
      <w:r>
        <w:t xml:space="preserve"> </w:t>
      </w:r>
      <w:proofErr w:type="spellStart"/>
      <w:r>
        <w:t>биелүүлэх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удирдан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proofErr w:type="gramStart"/>
      <w:r>
        <w:t>байгуулах</w:t>
      </w:r>
      <w:proofErr w:type="spellEnd"/>
      <w:r>
        <w:t>;</w:t>
      </w:r>
      <w:proofErr w:type="gramEnd"/>
    </w:p>
    <w:p w14:paraId="347BCC45" w14:textId="77777777" w:rsidR="000C0A65" w:rsidRDefault="000C0A65" w:rsidP="000C0A65">
      <w:pPr>
        <w:pStyle w:val="NormalWeb"/>
        <w:divId w:val="1077020604"/>
      </w:pPr>
      <w:r>
        <w:t xml:space="preserve">3.5.2.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,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байгууллагыг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талаарх</w:t>
      </w:r>
      <w:proofErr w:type="spellEnd"/>
      <w:r>
        <w:t xml:space="preserve"> </w:t>
      </w:r>
      <w:proofErr w:type="spellStart"/>
      <w:r>
        <w:t>мэдээллээр</w:t>
      </w:r>
      <w:proofErr w:type="spellEnd"/>
      <w:r>
        <w:t xml:space="preserve"> </w:t>
      </w:r>
      <w:proofErr w:type="spellStart"/>
      <w:r>
        <w:t>тогтмол</w:t>
      </w:r>
      <w:proofErr w:type="spellEnd"/>
      <w:r>
        <w:t xml:space="preserve"> </w:t>
      </w:r>
      <w:proofErr w:type="spellStart"/>
      <w:r>
        <w:t>хангах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эрхэлдэг</w:t>
      </w:r>
      <w:proofErr w:type="spellEnd"/>
      <w:r>
        <w:t xml:space="preserve"> </w:t>
      </w:r>
      <w:proofErr w:type="spellStart"/>
      <w:r>
        <w:t>байгууллагаас</w:t>
      </w:r>
      <w:proofErr w:type="spellEnd"/>
      <w:r>
        <w:t xml:space="preserve"> </w:t>
      </w:r>
      <w:proofErr w:type="spellStart"/>
      <w:r>
        <w:t>статистикийн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мэдээллийг</w:t>
      </w:r>
      <w:proofErr w:type="spellEnd"/>
      <w:r>
        <w:t xml:space="preserve"> </w:t>
      </w:r>
      <w:proofErr w:type="spellStart"/>
      <w:r>
        <w:t>үнэ</w:t>
      </w:r>
      <w:proofErr w:type="spellEnd"/>
      <w:r>
        <w:t xml:space="preserve"> </w:t>
      </w:r>
      <w:proofErr w:type="spellStart"/>
      <w:r>
        <w:t>төлбөргүй</w:t>
      </w:r>
      <w:proofErr w:type="spellEnd"/>
      <w:r>
        <w:t xml:space="preserve"> </w:t>
      </w:r>
      <w:proofErr w:type="spellStart"/>
      <w:r>
        <w:t>гаргуулж</w:t>
      </w:r>
      <w:proofErr w:type="spellEnd"/>
      <w:r>
        <w:t xml:space="preserve"> </w:t>
      </w:r>
      <w:proofErr w:type="spellStart"/>
      <w:proofErr w:type="gramStart"/>
      <w:r>
        <w:t>авах</w:t>
      </w:r>
      <w:proofErr w:type="spellEnd"/>
      <w:r>
        <w:t>;</w:t>
      </w:r>
      <w:proofErr w:type="gramEnd"/>
    </w:p>
    <w:p w14:paraId="0C583C20" w14:textId="77777777" w:rsidR="000C0A65" w:rsidRDefault="000C0A65" w:rsidP="000C0A65">
      <w:pPr>
        <w:pStyle w:val="NormalWeb"/>
        <w:divId w:val="1077020604"/>
      </w:pPr>
      <w:r>
        <w:t xml:space="preserve">3.5.3.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хуульд</w:t>
      </w:r>
      <w:proofErr w:type="spellEnd"/>
      <w:r>
        <w:t xml:space="preserve">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байгууллагаас</w:t>
      </w:r>
      <w:proofErr w:type="spellEnd"/>
      <w:r>
        <w:t xml:space="preserve"> </w:t>
      </w:r>
      <w:proofErr w:type="spellStart"/>
      <w:r>
        <w:t>шилжүүлсэн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эрхийг</w:t>
      </w:r>
      <w:proofErr w:type="spellEnd"/>
      <w:r>
        <w:t xml:space="preserve"> </w:t>
      </w:r>
      <w:proofErr w:type="spellStart"/>
      <w:proofErr w:type="gramStart"/>
      <w:r>
        <w:t>хэрэгжүүлэх</w:t>
      </w:r>
      <w:proofErr w:type="spellEnd"/>
      <w:r>
        <w:t>;</w:t>
      </w:r>
      <w:proofErr w:type="gramEnd"/>
    </w:p>
    <w:p w14:paraId="30074EEC" w14:textId="77777777" w:rsidR="000C0A65" w:rsidRDefault="000C0A65" w:rsidP="000C0A65">
      <w:pPr>
        <w:pStyle w:val="NormalWeb"/>
        <w:divId w:val="1077020604"/>
      </w:pPr>
      <w:r>
        <w:t xml:space="preserve">3.5.4.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r>
        <w:t>хариуцсан</w:t>
      </w:r>
      <w:proofErr w:type="spellEnd"/>
      <w:r>
        <w:t xml:space="preserve"> </w:t>
      </w:r>
      <w:proofErr w:type="spellStart"/>
      <w:r>
        <w:t>байцаагчийн</w:t>
      </w:r>
      <w:proofErr w:type="spellEnd"/>
      <w:r>
        <w:t xml:space="preserve"> </w:t>
      </w:r>
      <w:proofErr w:type="spellStart"/>
      <w:r>
        <w:t>эрхийг</w:t>
      </w:r>
      <w:proofErr w:type="spellEnd"/>
      <w:r>
        <w:t xml:space="preserve"> </w:t>
      </w:r>
      <w:proofErr w:type="spellStart"/>
      <w:r>
        <w:t>баталгаажуулах</w:t>
      </w:r>
      <w:proofErr w:type="spellEnd"/>
      <w:r>
        <w:t xml:space="preserve">, </w:t>
      </w:r>
      <w:proofErr w:type="spellStart"/>
      <w:r>
        <w:t>тусгай</w:t>
      </w:r>
      <w:proofErr w:type="spellEnd"/>
      <w:r>
        <w:t xml:space="preserve"> </w:t>
      </w:r>
      <w:proofErr w:type="spellStart"/>
      <w:r>
        <w:t>тэмдгийн</w:t>
      </w:r>
      <w:proofErr w:type="spellEnd"/>
      <w:r>
        <w:t xml:space="preserve"> </w:t>
      </w:r>
      <w:proofErr w:type="spellStart"/>
      <w:r>
        <w:t>загварыг</w:t>
      </w:r>
      <w:proofErr w:type="spellEnd"/>
      <w:r>
        <w:t xml:space="preserve"> </w:t>
      </w:r>
      <w:proofErr w:type="spellStart"/>
      <w:proofErr w:type="gramStart"/>
      <w:r>
        <w:t>батлах</w:t>
      </w:r>
      <w:proofErr w:type="spellEnd"/>
      <w:r>
        <w:t>;</w:t>
      </w:r>
      <w:proofErr w:type="gramEnd"/>
    </w:p>
    <w:p w14:paraId="236B8F86" w14:textId="77777777" w:rsidR="000C0A65" w:rsidRDefault="000C0A65" w:rsidP="000C0A65">
      <w:pPr>
        <w:pStyle w:val="NormalWeb"/>
        <w:divId w:val="1077020604"/>
      </w:pPr>
      <w:r>
        <w:t xml:space="preserve">3.5.5.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газрыг</w:t>
      </w:r>
      <w:proofErr w:type="spellEnd"/>
      <w:r>
        <w:t xml:space="preserve"> </w:t>
      </w:r>
      <w:proofErr w:type="spellStart"/>
      <w:r>
        <w:t>гадаад</w:t>
      </w:r>
      <w:proofErr w:type="spellEnd"/>
      <w:r>
        <w:t xml:space="preserve">, </w:t>
      </w:r>
      <w:proofErr w:type="spellStart"/>
      <w:r>
        <w:t>дотоодод</w:t>
      </w:r>
      <w:proofErr w:type="spellEnd"/>
      <w:r>
        <w:t xml:space="preserve"> </w:t>
      </w:r>
      <w:proofErr w:type="spellStart"/>
      <w:r>
        <w:t>төлөөлөх</w:t>
      </w:r>
      <w:proofErr w:type="spellEnd"/>
      <w:r>
        <w:t xml:space="preserve">,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байгууллагатай</w:t>
      </w:r>
      <w:proofErr w:type="spellEnd"/>
      <w:r>
        <w:t xml:space="preserve"> </w:t>
      </w:r>
      <w:proofErr w:type="spellStart"/>
      <w:proofErr w:type="gramStart"/>
      <w:r>
        <w:t>харьцах</w:t>
      </w:r>
      <w:proofErr w:type="spellEnd"/>
      <w:r>
        <w:t>;</w:t>
      </w:r>
      <w:proofErr w:type="gramEnd"/>
    </w:p>
    <w:p w14:paraId="706DCEB6" w14:textId="77777777" w:rsidR="000C0A65" w:rsidRDefault="000C0A65" w:rsidP="000C0A65">
      <w:pPr>
        <w:pStyle w:val="NormalWeb"/>
        <w:divId w:val="1077020604"/>
      </w:pPr>
      <w:r>
        <w:t xml:space="preserve">3.5.6.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байцаагч</w:t>
      </w:r>
      <w:proofErr w:type="spellEnd"/>
      <w:r>
        <w:t xml:space="preserve">, </w:t>
      </w:r>
      <w:proofErr w:type="spellStart"/>
      <w:r>
        <w:t>ажилтнуудыг</w:t>
      </w:r>
      <w:proofErr w:type="spellEnd"/>
      <w:r>
        <w:t xml:space="preserve"> </w:t>
      </w:r>
      <w:proofErr w:type="spellStart"/>
      <w:r>
        <w:t>мэргэжлийн</w:t>
      </w:r>
      <w:proofErr w:type="spellEnd"/>
      <w:r>
        <w:t xml:space="preserve"> </w:t>
      </w:r>
      <w:proofErr w:type="spellStart"/>
      <w:r>
        <w:t>чиглэлийн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томилж</w:t>
      </w:r>
      <w:proofErr w:type="spellEnd"/>
      <w:r>
        <w:t xml:space="preserve">, </w:t>
      </w:r>
      <w:proofErr w:type="spellStart"/>
      <w:proofErr w:type="gramStart"/>
      <w:r>
        <w:t>чөлөөлөх</w:t>
      </w:r>
      <w:proofErr w:type="spellEnd"/>
      <w:r>
        <w:t>;</w:t>
      </w:r>
      <w:proofErr w:type="gramEnd"/>
    </w:p>
    <w:p w14:paraId="3F9FFD73" w14:textId="77777777" w:rsidR="000C0A65" w:rsidRDefault="000C0A65" w:rsidP="000C0A65">
      <w:pPr>
        <w:pStyle w:val="NormalWeb"/>
        <w:divId w:val="1077020604"/>
      </w:pPr>
      <w:r>
        <w:t xml:space="preserve">3.5.7.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тогтоомжид</w:t>
      </w:r>
      <w:proofErr w:type="spellEnd"/>
      <w:r>
        <w:t xml:space="preserve"> </w:t>
      </w:r>
      <w:proofErr w:type="spellStart"/>
      <w:r>
        <w:t>нийцүүлэн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эрхийнхээ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тушаал</w:t>
      </w:r>
      <w:proofErr w:type="spellEnd"/>
      <w:r>
        <w:t xml:space="preserve"> </w:t>
      </w:r>
      <w:proofErr w:type="spellStart"/>
      <w:r>
        <w:t>гаргаж</w:t>
      </w:r>
      <w:proofErr w:type="spellEnd"/>
      <w:r>
        <w:t xml:space="preserve">, </w:t>
      </w:r>
      <w:proofErr w:type="spellStart"/>
      <w:r>
        <w:t>биелэлтийг</w:t>
      </w:r>
      <w:proofErr w:type="spellEnd"/>
      <w:r>
        <w:t xml:space="preserve"> </w:t>
      </w:r>
      <w:proofErr w:type="spellStart"/>
      <w:r>
        <w:t>хангуулах</w:t>
      </w:r>
      <w:proofErr w:type="spellEnd"/>
      <w:r>
        <w:t xml:space="preserve">, </w:t>
      </w:r>
      <w:proofErr w:type="spellStart"/>
      <w:r>
        <w:t>иргэд</w:t>
      </w:r>
      <w:proofErr w:type="spellEnd"/>
      <w:r>
        <w:t xml:space="preserve">, </w:t>
      </w:r>
      <w:proofErr w:type="spellStart"/>
      <w:r>
        <w:t>хуулийн</w:t>
      </w:r>
      <w:proofErr w:type="spellEnd"/>
      <w:r>
        <w:t xml:space="preserve"> </w:t>
      </w:r>
      <w:proofErr w:type="spellStart"/>
      <w:r>
        <w:t>этгээдийн</w:t>
      </w:r>
      <w:proofErr w:type="spellEnd"/>
      <w:r>
        <w:t xml:space="preserve"> </w:t>
      </w:r>
      <w:proofErr w:type="spellStart"/>
      <w:r>
        <w:t>өргөдөл</w:t>
      </w:r>
      <w:proofErr w:type="spellEnd"/>
      <w:r>
        <w:t xml:space="preserve">, </w:t>
      </w:r>
      <w:proofErr w:type="spellStart"/>
      <w:r>
        <w:t>гомдлыг</w:t>
      </w:r>
      <w:proofErr w:type="spellEnd"/>
      <w:r>
        <w:t xml:space="preserve"> </w:t>
      </w:r>
      <w:proofErr w:type="spellStart"/>
      <w:r>
        <w:t>хүлээн</w:t>
      </w:r>
      <w:proofErr w:type="spellEnd"/>
      <w:r>
        <w:t xml:space="preserve"> </w:t>
      </w:r>
      <w:proofErr w:type="spellStart"/>
      <w:r>
        <w:t>авч</w:t>
      </w:r>
      <w:proofErr w:type="spellEnd"/>
      <w:r>
        <w:t xml:space="preserve"> </w:t>
      </w:r>
      <w:proofErr w:type="spellStart"/>
      <w:proofErr w:type="gramStart"/>
      <w:r>
        <w:t>шийдвэрлэх</w:t>
      </w:r>
      <w:proofErr w:type="spellEnd"/>
      <w:r>
        <w:t>;</w:t>
      </w:r>
      <w:proofErr w:type="gramEnd"/>
    </w:p>
    <w:p w14:paraId="77CAFCD1" w14:textId="77777777" w:rsidR="000C0A65" w:rsidRDefault="000C0A65" w:rsidP="000C0A65">
      <w:pPr>
        <w:pStyle w:val="NormalWeb"/>
        <w:divId w:val="1077020604"/>
      </w:pPr>
      <w:r>
        <w:t xml:space="preserve">3.5.8. </w:t>
      </w:r>
      <w:proofErr w:type="spellStart"/>
      <w:r>
        <w:t>тодорхой</w:t>
      </w:r>
      <w:proofErr w:type="spellEnd"/>
      <w:r>
        <w:t xml:space="preserve"> </w:t>
      </w:r>
      <w:proofErr w:type="spellStart"/>
      <w:r>
        <w:t>асуудлыг</w:t>
      </w:r>
      <w:proofErr w:type="spellEnd"/>
      <w:r>
        <w:t xml:space="preserve"> </w:t>
      </w:r>
      <w:proofErr w:type="spellStart"/>
      <w:r>
        <w:t>шийдвэрлэх</w:t>
      </w:r>
      <w:proofErr w:type="spellEnd"/>
      <w:r>
        <w:t xml:space="preserve"> </w:t>
      </w:r>
      <w:proofErr w:type="spellStart"/>
      <w:r>
        <w:t>зорилгоор</w:t>
      </w:r>
      <w:proofErr w:type="spellEnd"/>
      <w:r>
        <w:t xml:space="preserve">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тохиолдолд</w:t>
      </w:r>
      <w:proofErr w:type="spellEnd"/>
      <w:r>
        <w:t xml:space="preserve"> </w:t>
      </w:r>
      <w:proofErr w:type="spellStart"/>
      <w:r>
        <w:t>дүгнэлт</w:t>
      </w:r>
      <w:proofErr w:type="spellEnd"/>
      <w:r>
        <w:t xml:space="preserve"> </w:t>
      </w:r>
      <w:proofErr w:type="spellStart"/>
      <w:r>
        <w:t>гаргах</w:t>
      </w:r>
      <w:proofErr w:type="spellEnd"/>
      <w:r>
        <w:t xml:space="preserve">, </w:t>
      </w:r>
      <w:proofErr w:type="spellStart"/>
      <w:r>
        <w:t>магадлан</w:t>
      </w:r>
      <w:proofErr w:type="spellEnd"/>
      <w:r>
        <w:t xml:space="preserve"> </w:t>
      </w:r>
      <w:proofErr w:type="spellStart"/>
      <w:r>
        <w:t>шинжилгээ</w:t>
      </w:r>
      <w:proofErr w:type="spellEnd"/>
      <w:r>
        <w:t xml:space="preserve"> </w:t>
      </w:r>
      <w:proofErr w:type="spellStart"/>
      <w:r>
        <w:t>хийлгэх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гадаад</w:t>
      </w:r>
      <w:proofErr w:type="spellEnd"/>
      <w:r>
        <w:t xml:space="preserve">, </w:t>
      </w:r>
      <w:proofErr w:type="spellStart"/>
      <w:r>
        <w:t>дотоодын</w:t>
      </w:r>
      <w:proofErr w:type="spellEnd"/>
      <w:r>
        <w:t xml:space="preserve"> </w:t>
      </w:r>
      <w:proofErr w:type="spellStart"/>
      <w:r>
        <w:t>мэргэжилтнийг</w:t>
      </w:r>
      <w:proofErr w:type="spellEnd"/>
      <w:r>
        <w:t xml:space="preserve"> </w:t>
      </w:r>
      <w:proofErr w:type="spellStart"/>
      <w:r>
        <w:t>гэрээний</w:t>
      </w:r>
      <w:proofErr w:type="spellEnd"/>
      <w:r>
        <w:t xml:space="preserve">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оролцуулах</w:t>
      </w:r>
      <w:proofErr w:type="spellEnd"/>
      <w:r>
        <w:t xml:space="preserve">, </w:t>
      </w:r>
      <w:proofErr w:type="spellStart"/>
      <w:r>
        <w:t>тэдгээрт</w:t>
      </w:r>
      <w:proofErr w:type="spellEnd"/>
      <w:r>
        <w:t xml:space="preserve"> </w:t>
      </w:r>
      <w:proofErr w:type="spellStart"/>
      <w:r>
        <w:t>төлөх</w:t>
      </w:r>
      <w:proofErr w:type="spellEnd"/>
      <w:r>
        <w:t xml:space="preserve"> </w:t>
      </w:r>
      <w:proofErr w:type="spellStart"/>
      <w:r>
        <w:t>төлбөрийг</w:t>
      </w:r>
      <w:proofErr w:type="spellEnd"/>
      <w:r>
        <w:t xml:space="preserve"> </w:t>
      </w:r>
      <w:proofErr w:type="spellStart"/>
      <w:r>
        <w:t>батлагдсан</w:t>
      </w:r>
      <w:proofErr w:type="spellEnd"/>
      <w:r>
        <w:t xml:space="preserve"> </w:t>
      </w:r>
      <w:proofErr w:type="spellStart"/>
      <w:r>
        <w:t>төсвийн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proofErr w:type="gramStart"/>
      <w:r>
        <w:t>шийдвэрлэх</w:t>
      </w:r>
      <w:proofErr w:type="spellEnd"/>
      <w:r>
        <w:t>;</w:t>
      </w:r>
      <w:proofErr w:type="gramEnd"/>
    </w:p>
    <w:p w14:paraId="4151C82D" w14:textId="77777777" w:rsidR="000C0A65" w:rsidRDefault="000C0A65" w:rsidP="000C0A65">
      <w:pPr>
        <w:pStyle w:val="NormalWeb"/>
        <w:divId w:val="1077020604"/>
      </w:pPr>
      <w:r>
        <w:t xml:space="preserve">3.5.9.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тогтоомжоор</w:t>
      </w:r>
      <w:proofErr w:type="spellEnd"/>
      <w:r>
        <w:t xml:space="preserve"> </w:t>
      </w:r>
      <w:proofErr w:type="spellStart"/>
      <w:r>
        <w:t>олгосон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эрх</w:t>
      </w:r>
      <w:proofErr w:type="spellEnd"/>
      <w:r>
        <w:t>.</w:t>
      </w:r>
    </w:p>
    <w:p w14:paraId="79792FB3" w14:textId="77777777" w:rsidR="000C0A65" w:rsidRDefault="000C0A65" w:rsidP="000C0A65">
      <w:pPr>
        <w:pStyle w:val="NormalWeb"/>
        <w:divId w:val="1077020604"/>
      </w:pPr>
      <w:r>
        <w:t xml:space="preserve">3.6.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хариуцсан</w:t>
      </w:r>
      <w:proofErr w:type="spellEnd"/>
      <w:r>
        <w:t xml:space="preserve"> </w:t>
      </w:r>
      <w:proofErr w:type="spellStart"/>
      <w:r>
        <w:t>бүтцийн</w:t>
      </w:r>
      <w:proofErr w:type="spellEnd"/>
      <w:r>
        <w:t xml:space="preserve"> </w:t>
      </w:r>
      <w:proofErr w:type="spellStart"/>
      <w:r>
        <w:t>нэгж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үүргийг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:</w:t>
      </w:r>
    </w:p>
    <w:p w14:paraId="3927DF90" w14:textId="77777777" w:rsidR="000C0A65" w:rsidRDefault="000C0A65" w:rsidP="000C0A65">
      <w:pPr>
        <w:pStyle w:val="NormalWeb"/>
        <w:divId w:val="1077020604"/>
      </w:pPr>
      <w:r>
        <w:t xml:space="preserve">3.6.1.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харилцааны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боловсронгуй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 </w:t>
      </w:r>
      <w:proofErr w:type="spellStart"/>
      <w:r>
        <w:t>зорилгоор</w:t>
      </w:r>
      <w:proofErr w:type="spellEnd"/>
      <w:r>
        <w:t xml:space="preserve"> </w:t>
      </w:r>
      <w:proofErr w:type="spellStart"/>
      <w:r>
        <w:t>санал</w:t>
      </w:r>
      <w:proofErr w:type="spellEnd"/>
      <w:r>
        <w:t xml:space="preserve"> </w:t>
      </w:r>
      <w:proofErr w:type="spellStart"/>
      <w:proofErr w:type="gramStart"/>
      <w:r>
        <w:t>боловсруулах</w:t>
      </w:r>
      <w:proofErr w:type="spellEnd"/>
      <w:r>
        <w:t>;</w:t>
      </w:r>
      <w:proofErr w:type="gramEnd"/>
    </w:p>
    <w:p w14:paraId="49B862C4" w14:textId="77777777" w:rsidR="000C0A65" w:rsidRDefault="000C0A65" w:rsidP="000C0A65">
      <w:pPr>
        <w:pStyle w:val="NormalWeb"/>
        <w:divId w:val="1077020604"/>
      </w:pPr>
      <w:r>
        <w:t xml:space="preserve">3.6.2.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стандартад</w:t>
      </w:r>
      <w:proofErr w:type="spellEnd"/>
      <w:r>
        <w:t xml:space="preserve"> </w:t>
      </w:r>
      <w:proofErr w:type="spellStart"/>
      <w:r>
        <w:t>нийцүүлэн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дүрэм</w:t>
      </w:r>
      <w:proofErr w:type="spellEnd"/>
      <w:r>
        <w:t xml:space="preserve">, </w:t>
      </w:r>
      <w:proofErr w:type="spellStart"/>
      <w:r>
        <w:t>журмын</w:t>
      </w:r>
      <w:proofErr w:type="spellEnd"/>
      <w:r>
        <w:t xml:space="preserve"> </w:t>
      </w:r>
      <w:proofErr w:type="spellStart"/>
      <w:r>
        <w:t>төсөл</w:t>
      </w:r>
      <w:proofErr w:type="spellEnd"/>
      <w:r>
        <w:t xml:space="preserve"> </w:t>
      </w:r>
      <w:proofErr w:type="spellStart"/>
      <w:r>
        <w:t>боловсруулах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эрхлэгчдийг</w:t>
      </w:r>
      <w:proofErr w:type="spellEnd"/>
      <w:r>
        <w:t xml:space="preserve"> </w:t>
      </w:r>
      <w:proofErr w:type="spellStart"/>
      <w:r>
        <w:t>хүчин</w:t>
      </w:r>
      <w:proofErr w:type="spellEnd"/>
      <w:r>
        <w:t xml:space="preserve"> </w:t>
      </w:r>
      <w:proofErr w:type="spellStart"/>
      <w:r>
        <w:t>төгөлдөр</w:t>
      </w:r>
      <w:proofErr w:type="spellEnd"/>
      <w:r>
        <w:t xml:space="preserve"> </w:t>
      </w:r>
      <w:proofErr w:type="spellStart"/>
      <w:r>
        <w:t>дүрэм</w:t>
      </w:r>
      <w:proofErr w:type="spellEnd"/>
      <w:r>
        <w:t xml:space="preserve">, </w:t>
      </w:r>
      <w:proofErr w:type="spellStart"/>
      <w:r>
        <w:t>журмын</w:t>
      </w:r>
      <w:proofErr w:type="spellEnd"/>
      <w:r>
        <w:t xml:space="preserve"> </w:t>
      </w:r>
      <w:proofErr w:type="spellStart"/>
      <w:r>
        <w:t>талаарх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, </w:t>
      </w:r>
      <w:proofErr w:type="spellStart"/>
      <w:r>
        <w:t>гарын</w:t>
      </w:r>
      <w:proofErr w:type="spellEnd"/>
      <w:r>
        <w:t xml:space="preserve"> </w:t>
      </w:r>
      <w:proofErr w:type="spellStart"/>
      <w:r>
        <w:t>авлагаар</w:t>
      </w:r>
      <w:proofErr w:type="spellEnd"/>
      <w:r>
        <w:t xml:space="preserve"> </w:t>
      </w:r>
      <w:proofErr w:type="spellStart"/>
      <w:proofErr w:type="gramStart"/>
      <w:r>
        <w:t>хангах</w:t>
      </w:r>
      <w:proofErr w:type="spellEnd"/>
      <w:r>
        <w:t>;</w:t>
      </w:r>
      <w:proofErr w:type="gramEnd"/>
    </w:p>
    <w:p w14:paraId="41B1CFAC" w14:textId="77777777" w:rsidR="000C0A65" w:rsidRDefault="000C0A65" w:rsidP="000C0A65">
      <w:pPr>
        <w:pStyle w:val="NormalWeb"/>
        <w:divId w:val="1077020604"/>
      </w:pPr>
      <w:r>
        <w:t xml:space="preserve">3.6.3.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тээвэрлэгчдийн</w:t>
      </w:r>
      <w:proofErr w:type="spellEnd"/>
      <w:r>
        <w:t xml:space="preserve"> </w:t>
      </w:r>
      <w:proofErr w:type="spellStart"/>
      <w:r>
        <w:t>тарифт</w:t>
      </w:r>
      <w:proofErr w:type="spellEnd"/>
      <w:r>
        <w:t xml:space="preserve"> </w:t>
      </w:r>
      <w:proofErr w:type="spellStart"/>
      <w:r>
        <w:t>дүн</w:t>
      </w:r>
      <w:proofErr w:type="spellEnd"/>
      <w:r>
        <w:t xml:space="preserve"> </w:t>
      </w:r>
      <w:proofErr w:type="spellStart"/>
      <w:r>
        <w:t>шинжилгээ</w:t>
      </w:r>
      <w:proofErr w:type="spellEnd"/>
      <w:r>
        <w:t xml:space="preserve"> </w:t>
      </w:r>
      <w:proofErr w:type="spellStart"/>
      <w:r>
        <w:t>хийх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үйлчилгээтэй</w:t>
      </w:r>
      <w:proofErr w:type="spellEnd"/>
      <w:r>
        <w:t xml:space="preserve"> </w:t>
      </w:r>
      <w:proofErr w:type="spellStart"/>
      <w:r>
        <w:t>холбоотой</w:t>
      </w:r>
      <w:proofErr w:type="spellEnd"/>
      <w:r>
        <w:t xml:space="preserve"> </w:t>
      </w:r>
      <w:proofErr w:type="spellStart"/>
      <w:r>
        <w:t>асуудлаар</w:t>
      </w:r>
      <w:proofErr w:type="spellEnd"/>
      <w:r>
        <w:t xml:space="preserve"> </w:t>
      </w:r>
      <w:proofErr w:type="spellStart"/>
      <w:r>
        <w:t>зохицуулалт</w:t>
      </w:r>
      <w:proofErr w:type="spellEnd"/>
      <w:r>
        <w:t xml:space="preserve"> </w:t>
      </w:r>
      <w:proofErr w:type="spellStart"/>
      <w:r>
        <w:t>хийх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тээвэрлэлтийн</w:t>
      </w:r>
      <w:proofErr w:type="spellEnd"/>
      <w:r>
        <w:t xml:space="preserve"> </w:t>
      </w:r>
      <w:proofErr w:type="spellStart"/>
      <w:r>
        <w:t>статистикийн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proofErr w:type="gramStart"/>
      <w:r>
        <w:t>боловсруулах</w:t>
      </w:r>
      <w:proofErr w:type="spellEnd"/>
      <w:r>
        <w:t>;</w:t>
      </w:r>
      <w:proofErr w:type="gramEnd"/>
    </w:p>
    <w:p w14:paraId="5D78C47C" w14:textId="77777777" w:rsidR="000C0A65" w:rsidRDefault="000C0A65" w:rsidP="000C0A65">
      <w:pPr>
        <w:pStyle w:val="NormalWeb"/>
        <w:divId w:val="1077020604"/>
      </w:pPr>
      <w:r>
        <w:t xml:space="preserve">3.6.4.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харилцаа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тээврийг</w:t>
      </w:r>
      <w:proofErr w:type="spellEnd"/>
      <w:r>
        <w:t xml:space="preserve"> </w:t>
      </w:r>
      <w:proofErr w:type="spellStart"/>
      <w:r>
        <w:t>өргөжүүлэн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санал</w:t>
      </w:r>
      <w:proofErr w:type="spellEnd"/>
      <w:r>
        <w:t xml:space="preserve"> </w:t>
      </w:r>
      <w:proofErr w:type="spellStart"/>
      <w:proofErr w:type="gramStart"/>
      <w:r>
        <w:t>боловсруулах</w:t>
      </w:r>
      <w:proofErr w:type="spellEnd"/>
      <w:r>
        <w:t>;</w:t>
      </w:r>
      <w:proofErr w:type="gramEnd"/>
    </w:p>
    <w:p w14:paraId="7D16C26D" w14:textId="77777777" w:rsidR="000C0A65" w:rsidRDefault="000C0A65" w:rsidP="000C0A65">
      <w:pPr>
        <w:pStyle w:val="NormalWeb"/>
        <w:divId w:val="1077020604"/>
      </w:pPr>
      <w:r>
        <w:t xml:space="preserve">3.6.5.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хуваарьт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хуваарьт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нислэг</w:t>
      </w:r>
      <w:proofErr w:type="spellEnd"/>
      <w:r>
        <w:t xml:space="preserve"> (</w:t>
      </w:r>
      <w:proofErr w:type="spellStart"/>
      <w:r>
        <w:t>өнгөрөлт</w:t>
      </w:r>
      <w:proofErr w:type="spellEnd"/>
      <w:r>
        <w:t xml:space="preserve">, </w:t>
      </w:r>
      <w:proofErr w:type="spellStart"/>
      <w:r>
        <w:t>буулт</w:t>
      </w:r>
      <w:proofErr w:type="spellEnd"/>
      <w:r>
        <w:t xml:space="preserve">, </w:t>
      </w:r>
      <w:proofErr w:type="spellStart"/>
      <w:r>
        <w:t>хөөрөлт</w:t>
      </w:r>
      <w:proofErr w:type="spellEnd"/>
      <w:r>
        <w:t xml:space="preserve">), </w:t>
      </w:r>
      <w:proofErr w:type="spellStart"/>
      <w:r>
        <w:t>онцгой</w:t>
      </w:r>
      <w:proofErr w:type="spellEnd"/>
      <w:r>
        <w:t xml:space="preserve">, </w:t>
      </w:r>
      <w:proofErr w:type="spellStart"/>
      <w:r>
        <w:t>тусгай</w:t>
      </w:r>
      <w:proofErr w:type="spellEnd"/>
      <w:r>
        <w:t xml:space="preserve"> </w:t>
      </w:r>
      <w:proofErr w:type="spellStart"/>
      <w:r>
        <w:t>үүргийн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зөвшөөрөл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>.</w:t>
      </w:r>
    </w:p>
    <w:p w14:paraId="6D2DD9B0" w14:textId="77777777" w:rsidR="000C0A65" w:rsidRDefault="000C0A65" w:rsidP="000C0A65">
      <w:pPr>
        <w:pStyle w:val="NormalWeb"/>
        <w:divId w:val="1077020604"/>
      </w:pPr>
      <w:r>
        <w:lastRenderedPageBreak/>
        <w:t xml:space="preserve">3.7.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, </w:t>
      </w:r>
      <w:proofErr w:type="spellStart"/>
      <w:r>
        <w:t>зохицуулалт</w:t>
      </w:r>
      <w:proofErr w:type="spellEnd"/>
      <w:r>
        <w:t xml:space="preserve"> </w:t>
      </w:r>
      <w:proofErr w:type="spellStart"/>
      <w:r>
        <w:t>хариуцсан</w:t>
      </w:r>
      <w:proofErr w:type="spellEnd"/>
      <w:r>
        <w:t xml:space="preserve"> </w:t>
      </w:r>
      <w:proofErr w:type="spellStart"/>
      <w:r>
        <w:t>бүтцийн</w:t>
      </w:r>
      <w:proofErr w:type="spellEnd"/>
      <w:r>
        <w:t xml:space="preserve"> </w:t>
      </w:r>
      <w:proofErr w:type="spellStart"/>
      <w:r>
        <w:t>нэгж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үүргийг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:</w:t>
      </w:r>
    </w:p>
    <w:p w14:paraId="13052C27" w14:textId="77777777" w:rsidR="000C0A65" w:rsidRDefault="000C0A65" w:rsidP="000C0A65">
      <w:pPr>
        <w:pStyle w:val="NormalWeb"/>
        <w:divId w:val="1077020604"/>
      </w:pPr>
      <w:r>
        <w:t xml:space="preserve">3.7.1.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хөлгийг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бүртгэлд</w:t>
      </w:r>
      <w:proofErr w:type="spellEnd"/>
      <w:r>
        <w:t xml:space="preserve"> </w:t>
      </w:r>
      <w:proofErr w:type="spellStart"/>
      <w:r>
        <w:t>бүртгэх</w:t>
      </w:r>
      <w:proofErr w:type="spellEnd"/>
      <w:r>
        <w:t xml:space="preserve">, </w:t>
      </w:r>
      <w:proofErr w:type="spellStart"/>
      <w:r>
        <w:t>бүртгэлийн</w:t>
      </w:r>
      <w:proofErr w:type="spellEnd"/>
      <w:r>
        <w:t xml:space="preserve"> </w:t>
      </w:r>
      <w:proofErr w:type="spellStart"/>
      <w:r>
        <w:t>гэрчилгээ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хариуцан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proofErr w:type="gramStart"/>
      <w:r>
        <w:t>байгуулах</w:t>
      </w:r>
      <w:proofErr w:type="spellEnd"/>
      <w:r>
        <w:t>;</w:t>
      </w:r>
      <w:proofErr w:type="gramEnd"/>
    </w:p>
    <w:p w14:paraId="487B8758" w14:textId="77777777" w:rsidR="000C0A65" w:rsidRDefault="000C0A65" w:rsidP="000C0A65">
      <w:pPr>
        <w:pStyle w:val="NormalWeb"/>
        <w:divId w:val="1077020604"/>
      </w:pPr>
      <w:r>
        <w:t xml:space="preserve">3.7.2.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хөлгийг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Улсад</w:t>
      </w:r>
      <w:proofErr w:type="spellEnd"/>
      <w:r>
        <w:t xml:space="preserve"> </w:t>
      </w:r>
      <w:proofErr w:type="spellStart"/>
      <w:r>
        <w:t>бүтээх</w:t>
      </w:r>
      <w:proofErr w:type="spellEnd"/>
      <w:r>
        <w:t xml:space="preserve">, </w:t>
      </w:r>
      <w:proofErr w:type="spellStart"/>
      <w:r>
        <w:t>түүнд</w:t>
      </w:r>
      <w:proofErr w:type="spellEnd"/>
      <w:r>
        <w:t xml:space="preserve"> </w:t>
      </w:r>
      <w:proofErr w:type="spellStart"/>
      <w:r>
        <w:t>өөрчлөлт</w:t>
      </w:r>
      <w:proofErr w:type="spellEnd"/>
      <w:r>
        <w:t xml:space="preserve">, </w:t>
      </w:r>
      <w:proofErr w:type="spellStart"/>
      <w:r>
        <w:t>сайжруулалт</w:t>
      </w:r>
      <w:proofErr w:type="spellEnd"/>
      <w:r>
        <w:t xml:space="preserve"> </w:t>
      </w:r>
      <w:proofErr w:type="spellStart"/>
      <w:r>
        <w:t>хийх</w:t>
      </w:r>
      <w:proofErr w:type="spellEnd"/>
      <w:r>
        <w:t xml:space="preserve"> </w:t>
      </w:r>
      <w:proofErr w:type="spellStart"/>
      <w:r>
        <w:t>зөвшөөрөл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хариуцан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proofErr w:type="gramStart"/>
      <w:r>
        <w:t>байгуулах</w:t>
      </w:r>
      <w:proofErr w:type="spellEnd"/>
      <w:r>
        <w:t>;</w:t>
      </w:r>
      <w:proofErr w:type="gramEnd"/>
    </w:p>
    <w:p w14:paraId="46041721" w14:textId="77777777" w:rsidR="000C0A65" w:rsidRDefault="000C0A65" w:rsidP="000C0A65">
      <w:pPr>
        <w:pStyle w:val="NormalWeb"/>
        <w:divId w:val="1077020604"/>
      </w:pPr>
      <w:r>
        <w:t xml:space="preserve">3.7.3.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мэргэжлийн</w:t>
      </w:r>
      <w:proofErr w:type="spellEnd"/>
      <w:r>
        <w:t xml:space="preserve"> </w:t>
      </w:r>
      <w:proofErr w:type="spellStart"/>
      <w:r>
        <w:t>ажилтнуудаас</w:t>
      </w:r>
      <w:proofErr w:type="spellEnd"/>
      <w:r>
        <w:t xml:space="preserve"> </w:t>
      </w:r>
      <w:proofErr w:type="spellStart"/>
      <w:r>
        <w:t>шалгалт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, </w:t>
      </w:r>
      <w:proofErr w:type="spellStart"/>
      <w:r>
        <w:t>мэргэжлийн</w:t>
      </w:r>
      <w:proofErr w:type="spellEnd"/>
      <w:r>
        <w:t xml:space="preserve"> </w:t>
      </w:r>
      <w:proofErr w:type="spellStart"/>
      <w:r>
        <w:t>үнэмлэх</w:t>
      </w:r>
      <w:proofErr w:type="spellEnd"/>
      <w:r>
        <w:t xml:space="preserve">,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гэрчилгээ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, </w:t>
      </w:r>
      <w:proofErr w:type="spellStart"/>
      <w:r>
        <w:t>сунгах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хариуцан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proofErr w:type="gramStart"/>
      <w:r>
        <w:t>байгуулах</w:t>
      </w:r>
      <w:proofErr w:type="spellEnd"/>
      <w:r>
        <w:t>;</w:t>
      </w:r>
      <w:proofErr w:type="gramEnd"/>
    </w:p>
    <w:p w14:paraId="25F836DD" w14:textId="77777777" w:rsidR="000C0A65" w:rsidRDefault="000C0A65" w:rsidP="000C0A65">
      <w:pPr>
        <w:pStyle w:val="NormalWeb"/>
        <w:divId w:val="1077020604"/>
      </w:pPr>
      <w:r>
        <w:t xml:space="preserve">3.7.4.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байгууллагад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тээвэрлэгчийн</w:t>
      </w:r>
      <w:proofErr w:type="spellEnd"/>
      <w:r>
        <w:t xml:space="preserve"> </w:t>
      </w:r>
      <w:proofErr w:type="spellStart"/>
      <w:r>
        <w:t>гэрчилгээ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,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proofErr w:type="gramStart"/>
      <w:r>
        <w:t>тавих</w:t>
      </w:r>
      <w:proofErr w:type="spellEnd"/>
      <w:r>
        <w:t>;</w:t>
      </w:r>
      <w:proofErr w:type="gramEnd"/>
    </w:p>
    <w:p w14:paraId="3E5D8903" w14:textId="77777777" w:rsidR="000C0A65" w:rsidRDefault="000C0A65" w:rsidP="000C0A65">
      <w:pPr>
        <w:pStyle w:val="NormalWeb"/>
        <w:divId w:val="1077020604"/>
      </w:pPr>
      <w:r>
        <w:t xml:space="preserve">3.7.5.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навигацийн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байгууллагуудад</w:t>
      </w:r>
      <w:proofErr w:type="spellEnd"/>
      <w:r>
        <w:t xml:space="preserve"> </w:t>
      </w:r>
      <w:proofErr w:type="spellStart"/>
      <w:r>
        <w:t>гэрчилгээ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хариуцан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байгуулах</w:t>
      </w:r>
      <w:proofErr w:type="spellEnd"/>
      <w:r>
        <w:t xml:space="preserve">,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proofErr w:type="gramStart"/>
      <w:r>
        <w:t>тавих</w:t>
      </w:r>
      <w:proofErr w:type="spellEnd"/>
      <w:r>
        <w:t>;</w:t>
      </w:r>
      <w:proofErr w:type="gramEnd"/>
    </w:p>
    <w:p w14:paraId="255E11EE" w14:textId="77777777" w:rsidR="000C0A65" w:rsidRDefault="000C0A65" w:rsidP="000C0A65">
      <w:pPr>
        <w:pStyle w:val="NormalWeb"/>
        <w:divId w:val="1077020604"/>
      </w:pPr>
      <w:r>
        <w:t xml:space="preserve">3.7.6. </w:t>
      </w:r>
      <w:proofErr w:type="spellStart"/>
      <w:r>
        <w:t>аэродром</w:t>
      </w:r>
      <w:proofErr w:type="spellEnd"/>
      <w:r>
        <w:t xml:space="preserve">,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буудалд</w:t>
      </w:r>
      <w:proofErr w:type="spellEnd"/>
      <w:r>
        <w:t xml:space="preserve"> </w:t>
      </w:r>
      <w:proofErr w:type="spellStart"/>
      <w:r>
        <w:t>гэрчилгээ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,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proofErr w:type="gramStart"/>
      <w:r>
        <w:t>тавих</w:t>
      </w:r>
      <w:proofErr w:type="spellEnd"/>
      <w:r>
        <w:t>;</w:t>
      </w:r>
      <w:proofErr w:type="gramEnd"/>
    </w:p>
    <w:p w14:paraId="24E2A922" w14:textId="77777777" w:rsidR="000C0A65" w:rsidRDefault="000C0A65" w:rsidP="000C0A65">
      <w:pPr>
        <w:pStyle w:val="NormalWeb"/>
        <w:divId w:val="1077020604"/>
      </w:pPr>
      <w:r>
        <w:t xml:space="preserve">3.7.7.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байгууллагад</w:t>
      </w:r>
      <w:proofErr w:type="spellEnd"/>
      <w:r>
        <w:t xml:space="preserve"> </w:t>
      </w:r>
      <w:proofErr w:type="spellStart"/>
      <w:r>
        <w:t>гэрчилгээ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хариуцан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байгуулах</w:t>
      </w:r>
      <w:proofErr w:type="spellEnd"/>
      <w:r>
        <w:t xml:space="preserve">,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proofErr w:type="gramStart"/>
      <w:r>
        <w:t>тавих</w:t>
      </w:r>
      <w:proofErr w:type="spellEnd"/>
      <w:r>
        <w:t>;</w:t>
      </w:r>
      <w:proofErr w:type="gramEnd"/>
    </w:p>
    <w:p w14:paraId="267F56BE" w14:textId="77777777" w:rsidR="000C0A65" w:rsidRDefault="000C0A65" w:rsidP="000C0A65">
      <w:pPr>
        <w:pStyle w:val="NormalWeb"/>
        <w:divId w:val="1077020604"/>
      </w:pPr>
      <w:r>
        <w:t xml:space="preserve">3.7.8.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сургалт</w:t>
      </w:r>
      <w:proofErr w:type="spellEnd"/>
      <w:r>
        <w:t xml:space="preserve">, </w:t>
      </w:r>
      <w:proofErr w:type="spellStart"/>
      <w:r>
        <w:t>засвар</w:t>
      </w:r>
      <w:proofErr w:type="spellEnd"/>
      <w:r>
        <w:t xml:space="preserve">, </w:t>
      </w:r>
      <w:proofErr w:type="spellStart"/>
      <w:r>
        <w:t>үйлчилгээ</w:t>
      </w:r>
      <w:proofErr w:type="spellEnd"/>
      <w:r>
        <w:t xml:space="preserve">, </w:t>
      </w:r>
      <w:proofErr w:type="spellStart"/>
      <w:r>
        <w:t>ханган</w:t>
      </w:r>
      <w:proofErr w:type="spellEnd"/>
      <w:r>
        <w:t xml:space="preserve"> </w:t>
      </w:r>
      <w:proofErr w:type="spellStart"/>
      <w:r>
        <w:t>нийлүүлэлт</w:t>
      </w:r>
      <w:proofErr w:type="spellEnd"/>
      <w:r>
        <w:t xml:space="preserve"> </w:t>
      </w:r>
      <w:proofErr w:type="spellStart"/>
      <w:r>
        <w:t>эрхлэх</w:t>
      </w:r>
      <w:proofErr w:type="spellEnd"/>
      <w:r>
        <w:t xml:space="preserve"> </w:t>
      </w:r>
      <w:proofErr w:type="spellStart"/>
      <w:r>
        <w:t>байгууллагад</w:t>
      </w:r>
      <w:proofErr w:type="spellEnd"/>
      <w:r>
        <w:t xml:space="preserve"> </w:t>
      </w:r>
      <w:proofErr w:type="spellStart"/>
      <w:r>
        <w:t>гэрчилгээ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хариуцан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байгуулах</w:t>
      </w:r>
      <w:proofErr w:type="spellEnd"/>
      <w:r>
        <w:t xml:space="preserve">,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proofErr w:type="gramStart"/>
      <w:r>
        <w:t>тавих</w:t>
      </w:r>
      <w:proofErr w:type="spellEnd"/>
      <w:r>
        <w:t>;</w:t>
      </w:r>
      <w:proofErr w:type="gramEnd"/>
    </w:p>
    <w:p w14:paraId="7E2F853F" w14:textId="77777777" w:rsidR="000C0A65" w:rsidRDefault="000C0A65" w:rsidP="000C0A65">
      <w:pPr>
        <w:pStyle w:val="NormalWeb"/>
        <w:divId w:val="1077020604"/>
      </w:pPr>
      <w:r>
        <w:t xml:space="preserve">3.7.9.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нутаг</w:t>
      </w:r>
      <w:proofErr w:type="spellEnd"/>
      <w:r>
        <w:t xml:space="preserve"> </w:t>
      </w:r>
      <w:proofErr w:type="spellStart"/>
      <w:r>
        <w:t>дэвсгэрт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явуулж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дотоодын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гадаадын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хөлөгт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үзлэг</w:t>
      </w:r>
      <w:proofErr w:type="spellEnd"/>
      <w:r>
        <w:t xml:space="preserve">, </w:t>
      </w:r>
      <w:proofErr w:type="spellStart"/>
      <w:r>
        <w:t>шалгалт</w:t>
      </w:r>
      <w:proofErr w:type="spellEnd"/>
      <w:r>
        <w:t xml:space="preserve"> </w:t>
      </w:r>
      <w:proofErr w:type="spellStart"/>
      <w:proofErr w:type="gramStart"/>
      <w:r>
        <w:t>хийх</w:t>
      </w:r>
      <w:proofErr w:type="spellEnd"/>
      <w:r>
        <w:t>;</w:t>
      </w:r>
      <w:proofErr w:type="gramEnd"/>
    </w:p>
    <w:p w14:paraId="0017B402" w14:textId="77777777" w:rsidR="000C0A65" w:rsidRDefault="000C0A65" w:rsidP="000C0A65">
      <w:pPr>
        <w:pStyle w:val="NormalWeb"/>
        <w:divId w:val="1077020604"/>
      </w:pPr>
      <w:r>
        <w:t xml:space="preserve">3.7.10.  </w:t>
      </w:r>
      <w:proofErr w:type="spellStart"/>
      <w:r>
        <w:t>өмчийн</w:t>
      </w:r>
      <w:proofErr w:type="spellEnd"/>
      <w:r>
        <w:t xml:space="preserve"> </w:t>
      </w:r>
      <w:proofErr w:type="spellStart"/>
      <w:r>
        <w:t>бүх</w:t>
      </w:r>
      <w:proofErr w:type="spellEnd"/>
      <w:r>
        <w:t xml:space="preserve"> </w:t>
      </w:r>
      <w:proofErr w:type="spellStart"/>
      <w:r>
        <w:t>хэлбэрийн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бүтцэд</w:t>
      </w:r>
      <w:proofErr w:type="spellEnd"/>
      <w:r>
        <w:t xml:space="preserve"> </w:t>
      </w:r>
      <w:proofErr w:type="spellStart"/>
      <w:r>
        <w:t>мэргэжлийн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r>
        <w:t>тавих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эрхэлдэг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өмчит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өмчийн</w:t>
      </w:r>
      <w:proofErr w:type="spellEnd"/>
      <w:r>
        <w:t xml:space="preserve"> </w:t>
      </w:r>
      <w:proofErr w:type="spellStart"/>
      <w:r>
        <w:t>оролцоотой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удирдах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тушаалтны</w:t>
      </w:r>
      <w:proofErr w:type="spellEnd"/>
      <w:r>
        <w:t xml:space="preserve"> </w:t>
      </w:r>
      <w:proofErr w:type="spellStart"/>
      <w:r>
        <w:t>мэргэжил</w:t>
      </w:r>
      <w:proofErr w:type="spellEnd"/>
      <w:r>
        <w:t xml:space="preserve">, </w:t>
      </w:r>
      <w:proofErr w:type="spellStart"/>
      <w:r>
        <w:t>дадлага</w:t>
      </w:r>
      <w:proofErr w:type="spellEnd"/>
      <w:r>
        <w:t xml:space="preserve"> </w:t>
      </w:r>
      <w:proofErr w:type="spellStart"/>
      <w:r>
        <w:t>туршлагын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санал</w:t>
      </w:r>
      <w:proofErr w:type="spellEnd"/>
      <w:r>
        <w:t xml:space="preserve">, </w:t>
      </w:r>
      <w:proofErr w:type="spellStart"/>
      <w:r>
        <w:t>дүгнэлт</w:t>
      </w:r>
      <w:proofErr w:type="spellEnd"/>
      <w:r>
        <w:t xml:space="preserve"> </w:t>
      </w:r>
      <w:proofErr w:type="spellStart"/>
      <w:r>
        <w:t>гаргах</w:t>
      </w:r>
      <w:proofErr w:type="spellEnd"/>
      <w:r>
        <w:t>.</w:t>
      </w:r>
    </w:p>
    <w:p w14:paraId="2861566B" w14:textId="77777777" w:rsidR="000C0A65" w:rsidRDefault="000C0A65" w:rsidP="000C0A65">
      <w:pPr>
        <w:pStyle w:val="NormalWeb"/>
        <w:divId w:val="1077020604"/>
      </w:pPr>
      <w:r>
        <w:t xml:space="preserve">3.8.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навигаци</w:t>
      </w:r>
      <w:proofErr w:type="spellEnd"/>
      <w:r>
        <w:t xml:space="preserve">,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хариуцсан</w:t>
      </w:r>
      <w:proofErr w:type="spellEnd"/>
      <w:r>
        <w:t xml:space="preserve"> </w:t>
      </w:r>
      <w:proofErr w:type="spellStart"/>
      <w:r>
        <w:t>бүтцийн</w:t>
      </w:r>
      <w:proofErr w:type="spellEnd"/>
      <w:r>
        <w:t xml:space="preserve"> </w:t>
      </w:r>
      <w:proofErr w:type="spellStart"/>
      <w:r>
        <w:t>нэгж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үүргийг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:</w:t>
      </w:r>
    </w:p>
    <w:p w14:paraId="393D085C" w14:textId="77777777" w:rsidR="000C0A65" w:rsidRDefault="000C0A65" w:rsidP="000C0A65">
      <w:pPr>
        <w:pStyle w:val="NormalWeb"/>
        <w:divId w:val="1077020604"/>
      </w:pPr>
      <w:r>
        <w:t xml:space="preserve">3.8.1.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замын</w:t>
      </w:r>
      <w:proofErr w:type="spellEnd"/>
      <w:r>
        <w:t xml:space="preserve"> </w:t>
      </w:r>
      <w:proofErr w:type="spellStart"/>
      <w:r>
        <w:t>сүлжлийг</w:t>
      </w:r>
      <w:proofErr w:type="spellEnd"/>
      <w:r>
        <w:t xml:space="preserve"> </w:t>
      </w:r>
      <w:proofErr w:type="spellStart"/>
      <w:r>
        <w:t>төлөвлөх</w:t>
      </w:r>
      <w:proofErr w:type="spellEnd"/>
      <w:r>
        <w:t xml:space="preserve">, </w:t>
      </w:r>
      <w:proofErr w:type="spellStart"/>
      <w:r>
        <w:t>зохион</w:t>
      </w:r>
      <w:proofErr w:type="spellEnd"/>
      <w:r>
        <w:t xml:space="preserve"> </w:t>
      </w:r>
      <w:proofErr w:type="spellStart"/>
      <w:proofErr w:type="gramStart"/>
      <w:r>
        <w:t>байгуулах</w:t>
      </w:r>
      <w:proofErr w:type="spellEnd"/>
      <w:r>
        <w:t>;</w:t>
      </w:r>
      <w:proofErr w:type="gramEnd"/>
    </w:p>
    <w:p w14:paraId="75768F74" w14:textId="77777777" w:rsidR="000C0A65" w:rsidRDefault="000C0A65" w:rsidP="000C0A65">
      <w:pPr>
        <w:pStyle w:val="NormalWeb"/>
        <w:divId w:val="1077020604"/>
      </w:pPr>
      <w:r>
        <w:t xml:space="preserve">3.8.2.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навигацийн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аэродром</w:t>
      </w:r>
      <w:proofErr w:type="spellEnd"/>
      <w:r>
        <w:t xml:space="preserve">,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байгуулалтыг</w:t>
      </w:r>
      <w:proofErr w:type="spellEnd"/>
      <w:r>
        <w:t xml:space="preserve"> </w:t>
      </w:r>
      <w:proofErr w:type="spellStart"/>
      <w:proofErr w:type="gramStart"/>
      <w:r>
        <w:t>хэрэгжүүлэх</w:t>
      </w:r>
      <w:proofErr w:type="spellEnd"/>
      <w:r>
        <w:t>;</w:t>
      </w:r>
      <w:proofErr w:type="gramEnd"/>
    </w:p>
    <w:p w14:paraId="606A53C5" w14:textId="77777777" w:rsidR="000C0A65" w:rsidRDefault="000C0A65" w:rsidP="000C0A65">
      <w:pPr>
        <w:pStyle w:val="NormalWeb"/>
        <w:divId w:val="1077020604"/>
      </w:pPr>
      <w:r>
        <w:t xml:space="preserve">3.8.3. </w:t>
      </w:r>
      <w:proofErr w:type="spellStart"/>
      <w:r>
        <w:t>аэродром</w:t>
      </w:r>
      <w:proofErr w:type="spellEnd"/>
      <w:r>
        <w:t xml:space="preserve">,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буудал</w:t>
      </w:r>
      <w:proofErr w:type="spellEnd"/>
      <w:r>
        <w:t xml:space="preserve">, </w:t>
      </w:r>
      <w:proofErr w:type="spellStart"/>
      <w:r>
        <w:t>холбоо</w:t>
      </w:r>
      <w:proofErr w:type="spellEnd"/>
      <w:r>
        <w:t xml:space="preserve"> </w:t>
      </w:r>
      <w:proofErr w:type="spellStart"/>
      <w:r>
        <w:t>навигаци</w:t>
      </w:r>
      <w:proofErr w:type="spellEnd"/>
      <w:r>
        <w:t xml:space="preserve">, </w:t>
      </w:r>
      <w:proofErr w:type="spellStart"/>
      <w:r>
        <w:t>ажиглалтын</w:t>
      </w:r>
      <w:proofErr w:type="spellEnd"/>
      <w:r>
        <w:t xml:space="preserve"> </w:t>
      </w:r>
      <w:proofErr w:type="spellStart"/>
      <w:r>
        <w:t>тоног</w:t>
      </w:r>
      <w:proofErr w:type="spellEnd"/>
      <w:r>
        <w:t xml:space="preserve"> </w:t>
      </w:r>
      <w:proofErr w:type="spellStart"/>
      <w:r>
        <w:t>төхөөрөмжийн</w:t>
      </w:r>
      <w:proofErr w:type="spellEnd"/>
      <w:r>
        <w:t xml:space="preserve"> </w:t>
      </w:r>
      <w:proofErr w:type="spellStart"/>
      <w:r>
        <w:t>хэрэгцээ</w:t>
      </w:r>
      <w:proofErr w:type="spellEnd"/>
      <w:r>
        <w:t xml:space="preserve">,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тодорхойлж</w:t>
      </w:r>
      <w:proofErr w:type="spellEnd"/>
      <w:r>
        <w:t xml:space="preserve">, </w:t>
      </w:r>
      <w:proofErr w:type="spellStart"/>
      <w:r>
        <w:t>хангалтыг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proofErr w:type="gramStart"/>
      <w:r>
        <w:t>байгуулах</w:t>
      </w:r>
      <w:proofErr w:type="spellEnd"/>
      <w:r>
        <w:t>;</w:t>
      </w:r>
      <w:proofErr w:type="gramEnd"/>
    </w:p>
    <w:p w14:paraId="6A1C8581" w14:textId="77777777" w:rsidR="000C0A65" w:rsidRDefault="000C0A65" w:rsidP="000C0A65">
      <w:pPr>
        <w:pStyle w:val="NormalWeb"/>
        <w:divId w:val="1077020604"/>
      </w:pPr>
      <w:r>
        <w:lastRenderedPageBreak/>
        <w:t xml:space="preserve">3.8.4. </w:t>
      </w:r>
      <w:proofErr w:type="spellStart"/>
      <w:r>
        <w:t>аэронавигацийн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аэродром</w:t>
      </w:r>
      <w:proofErr w:type="spellEnd"/>
      <w:r>
        <w:t xml:space="preserve">,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ойрын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хэтийн</w:t>
      </w:r>
      <w:proofErr w:type="spell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хандлагыг</w:t>
      </w:r>
      <w:proofErr w:type="spellEnd"/>
      <w:r>
        <w:t xml:space="preserve"> </w:t>
      </w:r>
      <w:proofErr w:type="spellStart"/>
      <w:proofErr w:type="gramStart"/>
      <w:r>
        <w:t>тодорхойлох</w:t>
      </w:r>
      <w:proofErr w:type="spellEnd"/>
      <w:r>
        <w:t>;</w:t>
      </w:r>
      <w:proofErr w:type="gramEnd"/>
    </w:p>
    <w:p w14:paraId="633A9701" w14:textId="77777777" w:rsidR="000C0A65" w:rsidRDefault="000C0A65" w:rsidP="000C0A65">
      <w:pPr>
        <w:pStyle w:val="NormalWeb"/>
        <w:divId w:val="1077020604"/>
      </w:pPr>
      <w:r>
        <w:t xml:space="preserve">3.8.5. </w:t>
      </w:r>
      <w:proofErr w:type="spellStart"/>
      <w:r>
        <w:t>аэронавигацийн</w:t>
      </w:r>
      <w:proofErr w:type="spellEnd"/>
      <w:r>
        <w:t xml:space="preserve"> </w:t>
      </w:r>
      <w:proofErr w:type="spellStart"/>
      <w:r>
        <w:t>үйлчилгээгээр</w:t>
      </w:r>
      <w:proofErr w:type="spellEnd"/>
      <w:r>
        <w:t xml:space="preserve"> </w:t>
      </w:r>
      <w:proofErr w:type="spellStart"/>
      <w:r>
        <w:t>хангах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байгуулалттай</w:t>
      </w:r>
      <w:proofErr w:type="spellEnd"/>
      <w:r>
        <w:t xml:space="preserve"> </w:t>
      </w:r>
      <w:proofErr w:type="spellStart"/>
      <w:r>
        <w:t>холбоотой</w:t>
      </w:r>
      <w:proofErr w:type="spellEnd"/>
      <w:r>
        <w:t xml:space="preserve"> </w:t>
      </w:r>
      <w:proofErr w:type="spellStart"/>
      <w:r>
        <w:t>асуудлаар</w:t>
      </w:r>
      <w:proofErr w:type="spellEnd"/>
      <w:r>
        <w:t xml:space="preserve"> </w:t>
      </w:r>
      <w:proofErr w:type="spellStart"/>
      <w:r>
        <w:t>батлан</w:t>
      </w:r>
      <w:proofErr w:type="spellEnd"/>
      <w:r>
        <w:t xml:space="preserve"> </w:t>
      </w:r>
      <w:proofErr w:type="spellStart"/>
      <w:r>
        <w:t>хамгаалах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байгууллагатай</w:t>
      </w:r>
      <w:proofErr w:type="spellEnd"/>
      <w:r>
        <w:t xml:space="preserve"> </w:t>
      </w:r>
      <w:proofErr w:type="spellStart"/>
      <w:r>
        <w:t>харилцах</w:t>
      </w:r>
      <w:proofErr w:type="spellEnd"/>
      <w:r>
        <w:t xml:space="preserve">, </w:t>
      </w:r>
      <w:proofErr w:type="spellStart"/>
      <w:r>
        <w:t>хамтран</w:t>
      </w:r>
      <w:proofErr w:type="spellEnd"/>
      <w:r>
        <w:t xml:space="preserve"> </w:t>
      </w:r>
      <w:proofErr w:type="spellStart"/>
      <w:r>
        <w:t>ажиллах</w:t>
      </w:r>
      <w:proofErr w:type="spellEnd"/>
      <w:r>
        <w:t>.</w:t>
      </w:r>
    </w:p>
    <w:p w14:paraId="59BFE5D7" w14:textId="77777777" w:rsidR="000C0A65" w:rsidRDefault="000C0A65" w:rsidP="000C0A65">
      <w:pPr>
        <w:pStyle w:val="NormalWeb"/>
        <w:jc w:val="center"/>
        <w:divId w:val="1077020604"/>
      </w:pPr>
      <w:proofErr w:type="spellStart"/>
      <w:r>
        <w:rPr>
          <w:rStyle w:val="Strong"/>
        </w:rPr>
        <w:t>Дөрөв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Ерөнхий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газрын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үйл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ажиллагааны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төлөвлөлт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санхүүжилт</w:t>
      </w:r>
      <w:proofErr w:type="spellEnd"/>
    </w:p>
    <w:p w14:paraId="31E15933" w14:textId="77777777" w:rsidR="000C0A65" w:rsidRDefault="000C0A65" w:rsidP="000C0A65">
      <w:pPr>
        <w:pStyle w:val="NormalWeb"/>
        <w:divId w:val="1077020604"/>
      </w:pPr>
      <w:r>
        <w:t xml:space="preserve">4.1.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төлөвлөгөөг</w:t>
      </w:r>
      <w:proofErr w:type="spellEnd"/>
      <w:r>
        <w:t xml:space="preserve"> </w:t>
      </w:r>
      <w:proofErr w:type="spellStart"/>
      <w:r>
        <w:t>боловсруулж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:</w:t>
      </w:r>
    </w:p>
    <w:p w14:paraId="2D27C92D" w14:textId="77777777" w:rsidR="000C0A65" w:rsidRDefault="000C0A65" w:rsidP="000C0A65">
      <w:pPr>
        <w:pStyle w:val="NormalWeb"/>
        <w:divId w:val="1077020604"/>
      </w:pPr>
      <w:r>
        <w:t xml:space="preserve">4.1.1. </w:t>
      </w:r>
      <w:proofErr w:type="spellStart"/>
      <w:r>
        <w:t>Урт</w:t>
      </w:r>
      <w:proofErr w:type="spellEnd"/>
      <w:r>
        <w:t xml:space="preserve"> </w:t>
      </w:r>
      <w:proofErr w:type="spellStart"/>
      <w:r>
        <w:t>хугацааны</w:t>
      </w:r>
      <w:proofErr w:type="spellEnd"/>
      <w:r>
        <w:t xml:space="preserve"> </w:t>
      </w:r>
      <w:proofErr w:type="spellStart"/>
      <w:r>
        <w:t>стратеги</w:t>
      </w:r>
      <w:proofErr w:type="spellEnd"/>
      <w:r>
        <w:t xml:space="preserve"> </w:t>
      </w:r>
      <w:proofErr w:type="spellStart"/>
      <w:r>
        <w:t>төлөвлөгөө</w:t>
      </w:r>
      <w:proofErr w:type="spellEnd"/>
      <w:r>
        <w:t xml:space="preserve"> (20 </w:t>
      </w:r>
      <w:proofErr w:type="spellStart"/>
      <w:r>
        <w:t>жил</w:t>
      </w:r>
      <w:proofErr w:type="spellEnd"/>
      <w:proofErr w:type="gramStart"/>
      <w:r>
        <w:t>);</w:t>
      </w:r>
      <w:proofErr w:type="gramEnd"/>
    </w:p>
    <w:p w14:paraId="6A5DA068" w14:textId="77777777" w:rsidR="000C0A65" w:rsidRDefault="000C0A65" w:rsidP="000C0A65">
      <w:pPr>
        <w:pStyle w:val="NormalWeb"/>
        <w:divId w:val="1077020604"/>
      </w:pPr>
      <w:r>
        <w:t xml:space="preserve">4.1.2. </w:t>
      </w:r>
      <w:proofErr w:type="spellStart"/>
      <w:r>
        <w:t>Дунд</w:t>
      </w:r>
      <w:proofErr w:type="spellEnd"/>
      <w:r>
        <w:t xml:space="preserve"> </w:t>
      </w:r>
      <w:proofErr w:type="spellStart"/>
      <w:r>
        <w:t>хугацааны</w:t>
      </w:r>
      <w:proofErr w:type="spellEnd"/>
      <w:r>
        <w:t xml:space="preserve"> </w:t>
      </w:r>
      <w:proofErr w:type="spellStart"/>
      <w:r>
        <w:t>төлөвлөгөө</w:t>
      </w:r>
      <w:proofErr w:type="spellEnd"/>
      <w:r>
        <w:t xml:space="preserve"> (3-5 </w:t>
      </w:r>
      <w:proofErr w:type="spellStart"/>
      <w:r>
        <w:t>жил</w:t>
      </w:r>
      <w:proofErr w:type="spellEnd"/>
      <w:proofErr w:type="gramStart"/>
      <w:r>
        <w:t>);</w:t>
      </w:r>
      <w:proofErr w:type="gramEnd"/>
    </w:p>
    <w:p w14:paraId="24DFA68D" w14:textId="77777777" w:rsidR="000C0A65" w:rsidRDefault="000C0A65" w:rsidP="000C0A65">
      <w:pPr>
        <w:pStyle w:val="NormalWeb"/>
        <w:divId w:val="1077020604"/>
      </w:pPr>
      <w:r>
        <w:t xml:space="preserve">4.1.3.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жилийн</w:t>
      </w:r>
      <w:proofErr w:type="spellEnd"/>
      <w:r>
        <w:t xml:space="preserve"> </w:t>
      </w:r>
      <w:proofErr w:type="spellStart"/>
      <w:r>
        <w:t>төлөвлөгөө</w:t>
      </w:r>
      <w:proofErr w:type="spellEnd"/>
      <w:r>
        <w:t>.</w:t>
      </w:r>
    </w:p>
    <w:p w14:paraId="330530DC" w14:textId="77777777" w:rsidR="000C0A65" w:rsidRDefault="000C0A65" w:rsidP="000C0A65">
      <w:pPr>
        <w:pStyle w:val="NormalWeb"/>
        <w:divId w:val="1077020604"/>
      </w:pPr>
      <w:r>
        <w:t xml:space="preserve">4.2.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дүрмийн</w:t>
      </w:r>
      <w:proofErr w:type="spellEnd"/>
      <w:r>
        <w:t xml:space="preserve"> 4.1-д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төлөвлөгөөг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гишүүн</w:t>
      </w:r>
      <w:proofErr w:type="spellEnd"/>
      <w:r>
        <w:t xml:space="preserve"> </w:t>
      </w:r>
      <w:proofErr w:type="spellStart"/>
      <w:r>
        <w:t>батална</w:t>
      </w:r>
      <w:proofErr w:type="spellEnd"/>
      <w:r>
        <w:t>.</w:t>
      </w:r>
    </w:p>
    <w:p w14:paraId="69304641" w14:textId="77777777" w:rsidR="000C0A65" w:rsidRDefault="000C0A65" w:rsidP="000C0A65">
      <w:pPr>
        <w:pStyle w:val="NormalWeb"/>
        <w:divId w:val="1077020604"/>
      </w:pPr>
      <w:r>
        <w:t xml:space="preserve">4.3.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төрөөс</w:t>
      </w:r>
      <w:proofErr w:type="spellEnd"/>
      <w:r>
        <w:t xml:space="preserve"> </w:t>
      </w:r>
      <w:proofErr w:type="spellStart"/>
      <w:r>
        <w:t>баримтлах</w:t>
      </w:r>
      <w:proofErr w:type="spellEnd"/>
      <w:r>
        <w:t xml:space="preserve"> </w:t>
      </w:r>
      <w:proofErr w:type="spellStart"/>
      <w:r>
        <w:t>бодлогыг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,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байдлыг</w:t>
      </w:r>
      <w:proofErr w:type="spellEnd"/>
      <w:r>
        <w:t xml:space="preserve"> </w:t>
      </w:r>
      <w:proofErr w:type="spellStart"/>
      <w:r>
        <w:t>хангах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шаардагдах</w:t>
      </w:r>
      <w:proofErr w:type="spellEnd"/>
      <w:r>
        <w:t xml:space="preserve"> </w:t>
      </w:r>
      <w:proofErr w:type="spellStart"/>
      <w:r>
        <w:t>хөрөнгийг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гишүүний</w:t>
      </w:r>
      <w:proofErr w:type="spellEnd"/>
      <w:r>
        <w:t xml:space="preserve"> </w:t>
      </w:r>
      <w:proofErr w:type="spellStart"/>
      <w:r>
        <w:t>төсвийн</w:t>
      </w:r>
      <w:proofErr w:type="spellEnd"/>
      <w:r>
        <w:t xml:space="preserve"> </w:t>
      </w:r>
      <w:proofErr w:type="spellStart"/>
      <w:r>
        <w:t>багцад</w:t>
      </w:r>
      <w:proofErr w:type="spellEnd"/>
      <w:r>
        <w:t xml:space="preserve"> </w:t>
      </w:r>
      <w:proofErr w:type="spellStart"/>
      <w:r>
        <w:t>жил</w:t>
      </w:r>
      <w:proofErr w:type="spellEnd"/>
      <w:r>
        <w:t xml:space="preserve"> </w:t>
      </w:r>
      <w:proofErr w:type="spellStart"/>
      <w:r>
        <w:t>бүр</w:t>
      </w:r>
      <w:proofErr w:type="spellEnd"/>
      <w:r>
        <w:t xml:space="preserve"> </w:t>
      </w:r>
      <w:proofErr w:type="spellStart"/>
      <w:r>
        <w:t>тусган</w:t>
      </w:r>
      <w:proofErr w:type="spellEnd"/>
      <w:r>
        <w:t xml:space="preserve"> </w:t>
      </w:r>
      <w:proofErr w:type="spellStart"/>
      <w:r>
        <w:t>санхүүжүүлнэ</w:t>
      </w:r>
      <w:proofErr w:type="spellEnd"/>
      <w:r>
        <w:t>.</w:t>
      </w:r>
    </w:p>
    <w:p w14:paraId="7C041FC0" w14:textId="77777777" w:rsidR="000C0A65" w:rsidRDefault="000C0A65" w:rsidP="000C0A65">
      <w:pPr>
        <w:pStyle w:val="NormalWeb"/>
        <w:divId w:val="1077020604"/>
      </w:pPr>
      <w:r>
        <w:t xml:space="preserve">4.4.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жилийн</w:t>
      </w:r>
      <w:proofErr w:type="spellEnd"/>
      <w:r>
        <w:t xml:space="preserve"> </w:t>
      </w:r>
      <w:proofErr w:type="spellStart"/>
      <w:r>
        <w:t>төлөвлөгөөний</w:t>
      </w:r>
      <w:proofErr w:type="spellEnd"/>
      <w:r>
        <w:t xml:space="preserve"> </w:t>
      </w:r>
      <w:proofErr w:type="spellStart"/>
      <w:r>
        <w:t>биелэлтийн</w:t>
      </w:r>
      <w:proofErr w:type="spellEnd"/>
      <w:r>
        <w:t xml:space="preserve"> </w:t>
      </w:r>
      <w:proofErr w:type="spellStart"/>
      <w:r>
        <w:t>тайланг</w:t>
      </w:r>
      <w:proofErr w:type="spellEnd"/>
      <w:r>
        <w:t xml:space="preserve"> </w:t>
      </w:r>
      <w:proofErr w:type="spellStart"/>
      <w:r>
        <w:t>даргын</w:t>
      </w:r>
      <w:proofErr w:type="spellEnd"/>
      <w:r>
        <w:t xml:space="preserve"> </w:t>
      </w:r>
      <w:proofErr w:type="spellStart"/>
      <w:r>
        <w:t>зөвлөлөөр</w:t>
      </w:r>
      <w:proofErr w:type="spellEnd"/>
      <w:r>
        <w:t xml:space="preserve"> </w:t>
      </w:r>
      <w:proofErr w:type="spellStart"/>
      <w:r>
        <w:t>хэлэлцүүлж</w:t>
      </w:r>
      <w:proofErr w:type="spellEnd"/>
      <w:r>
        <w:t xml:space="preserve"> </w:t>
      </w:r>
      <w:proofErr w:type="spellStart"/>
      <w:r>
        <w:t>нийтэд</w:t>
      </w:r>
      <w:proofErr w:type="spellEnd"/>
      <w:r>
        <w:t xml:space="preserve"> </w:t>
      </w:r>
      <w:proofErr w:type="spellStart"/>
      <w:r>
        <w:t>танилцуулна</w:t>
      </w:r>
      <w:proofErr w:type="spellEnd"/>
      <w:r>
        <w:t>.</w:t>
      </w:r>
    </w:p>
    <w:p w14:paraId="4542F76B" w14:textId="77777777" w:rsidR="000C0A65" w:rsidRDefault="000C0A65" w:rsidP="000C0A65">
      <w:pPr>
        <w:pStyle w:val="NormalWeb"/>
        <w:jc w:val="center"/>
        <w:divId w:val="1077020604"/>
      </w:pPr>
      <w:proofErr w:type="spellStart"/>
      <w:r>
        <w:rPr>
          <w:rStyle w:val="Strong"/>
        </w:rPr>
        <w:t>Тав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Бусад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зүйл</w:t>
      </w:r>
      <w:proofErr w:type="spellEnd"/>
    </w:p>
    <w:p w14:paraId="351AA8A7" w14:textId="77777777" w:rsidR="000C0A65" w:rsidRDefault="000C0A65" w:rsidP="000C0A65">
      <w:pPr>
        <w:pStyle w:val="NormalWeb"/>
        <w:divId w:val="1077020604"/>
      </w:pPr>
      <w:r>
        <w:t xml:space="preserve">5.1.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мэдээллийн</w:t>
      </w:r>
      <w:proofErr w:type="spellEnd"/>
      <w:r>
        <w:t xml:space="preserve"> </w:t>
      </w:r>
      <w:proofErr w:type="spellStart"/>
      <w:r>
        <w:t>санг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болгож</w:t>
      </w:r>
      <w:proofErr w:type="spellEnd"/>
      <w:r>
        <w:t xml:space="preserve"> </w:t>
      </w:r>
      <w:proofErr w:type="spellStart"/>
      <w:r>
        <w:t>ашиглана</w:t>
      </w:r>
      <w:proofErr w:type="spellEnd"/>
      <w:r>
        <w:t>.</w:t>
      </w:r>
    </w:p>
    <w:p w14:paraId="5AC4CDE8" w14:textId="77777777" w:rsidR="000C0A65" w:rsidRDefault="000C0A65" w:rsidP="000C0A65">
      <w:pPr>
        <w:pStyle w:val="NormalWeb"/>
        <w:divId w:val="1077020604"/>
      </w:pPr>
      <w:r>
        <w:t xml:space="preserve">5.2.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үүрэг</w:t>
      </w:r>
      <w:proofErr w:type="spellEnd"/>
      <w:r>
        <w:t xml:space="preserve">, </w:t>
      </w:r>
      <w:proofErr w:type="spellStart"/>
      <w:r>
        <w:t>зорилтыг</w:t>
      </w:r>
      <w:proofErr w:type="spellEnd"/>
      <w:r>
        <w:t xml:space="preserve"> </w:t>
      </w:r>
      <w:proofErr w:type="spellStart"/>
      <w:r>
        <w:t>хэрэгжүүлэхэд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даргад</w:t>
      </w:r>
      <w:proofErr w:type="spellEnd"/>
      <w:r>
        <w:t xml:space="preserve"> </w:t>
      </w:r>
      <w:proofErr w:type="spellStart"/>
      <w:r>
        <w:t>зөвлөх</w:t>
      </w:r>
      <w:proofErr w:type="spellEnd"/>
      <w:r>
        <w:t xml:space="preserve"> </w:t>
      </w:r>
      <w:proofErr w:type="spellStart"/>
      <w:r>
        <w:t>үүрэгтэй</w:t>
      </w:r>
      <w:proofErr w:type="spellEnd"/>
      <w:r>
        <w:t xml:space="preserve"> </w:t>
      </w:r>
      <w:proofErr w:type="spellStart"/>
      <w:r>
        <w:t>даргын</w:t>
      </w:r>
      <w:proofErr w:type="spellEnd"/>
      <w:r>
        <w:t xml:space="preserve"> </w:t>
      </w:r>
      <w:proofErr w:type="spellStart"/>
      <w:r>
        <w:t>зөвлөл</w:t>
      </w:r>
      <w:proofErr w:type="spellEnd"/>
      <w:r>
        <w:t xml:space="preserve"> </w:t>
      </w:r>
      <w:proofErr w:type="spellStart"/>
      <w:r>
        <w:t>ажиллана</w:t>
      </w:r>
      <w:proofErr w:type="spellEnd"/>
      <w:r>
        <w:t xml:space="preserve">. </w:t>
      </w:r>
      <w:proofErr w:type="spellStart"/>
      <w:r>
        <w:t>Даргын</w:t>
      </w:r>
      <w:proofErr w:type="spellEnd"/>
      <w:r>
        <w:t xml:space="preserve"> </w:t>
      </w:r>
      <w:proofErr w:type="spellStart"/>
      <w:r>
        <w:t>зөвлөлийн</w:t>
      </w:r>
      <w:proofErr w:type="spellEnd"/>
      <w:r>
        <w:t xml:space="preserve"> </w:t>
      </w:r>
      <w:proofErr w:type="spellStart"/>
      <w:r>
        <w:t>ажиллах</w:t>
      </w:r>
      <w:proofErr w:type="spellEnd"/>
      <w:r>
        <w:t xml:space="preserve"> </w:t>
      </w:r>
      <w:proofErr w:type="spellStart"/>
      <w:r>
        <w:t>журмыг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дарга</w:t>
      </w:r>
      <w:proofErr w:type="spellEnd"/>
      <w:r>
        <w:t xml:space="preserve"> </w:t>
      </w:r>
      <w:proofErr w:type="spellStart"/>
      <w:r>
        <w:t>батална</w:t>
      </w:r>
      <w:proofErr w:type="spellEnd"/>
      <w:r>
        <w:t>.</w:t>
      </w:r>
    </w:p>
    <w:p w14:paraId="24230C55" w14:textId="77777777" w:rsidR="000C0A65" w:rsidRDefault="000C0A65" w:rsidP="000C0A65">
      <w:pPr>
        <w:pStyle w:val="NormalWeb"/>
        <w:divId w:val="1077020604"/>
        <w:rPr>
          <w:lang w:val="mn-MN"/>
        </w:rPr>
      </w:pPr>
      <w:r>
        <w:t xml:space="preserve">5.3.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онцлогоос</w:t>
      </w:r>
      <w:proofErr w:type="spellEnd"/>
      <w:r>
        <w:t xml:space="preserve"> </w:t>
      </w:r>
      <w:proofErr w:type="spellStart"/>
      <w:r>
        <w:t>хамаарч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асуудлаар</w:t>
      </w:r>
      <w:proofErr w:type="spellEnd"/>
      <w:r>
        <w:t xml:space="preserve"> </w:t>
      </w:r>
      <w:proofErr w:type="spellStart"/>
      <w:r>
        <w:t>зөвлөмж</w:t>
      </w:r>
      <w:proofErr w:type="spellEnd"/>
      <w:r>
        <w:t xml:space="preserve">, </w:t>
      </w:r>
      <w:proofErr w:type="spellStart"/>
      <w:r>
        <w:t>санал</w:t>
      </w:r>
      <w:proofErr w:type="spellEnd"/>
      <w:r>
        <w:t xml:space="preserve">, </w:t>
      </w:r>
      <w:proofErr w:type="spellStart"/>
      <w:r>
        <w:t>дүгнэлт</w:t>
      </w:r>
      <w:proofErr w:type="spellEnd"/>
      <w:r>
        <w:t xml:space="preserve"> </w:t>
      </w:r>
      <w:proofErr w:type="spellStart"/>
      <w:r>
        <w:t>гаргах</w:t>
      </w:r>
      <w:proofErr w:type="spellEnd"/>
      <w:r>
        <w:t xml:space="preserve"> </w:t>
      </w:r>
      <w:proofErr w:type="spellStart"/>
      <w:r>
        <w:t>үүрэг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тооны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мэргэжлийн</w:t>
      </w:r>
      <w:proofErr w:type="spellEnd"/>
      <w:r>
        <w:t xml:space="preserve"> </w:t>
      </w:r>
      <w:proofErr w:type="spellStart"/>
      <w:r>
        <w:t>зөвлөлийг</w:t>
      </w:r>
      <w:proofErr w:type="spellEnd"/>
      <w:r>
        <w:t xml:space="preserve"> </w:t>
      </w:r>
      <w:proofErr w:type="spellStart"/>
      <w:r>
        <w:t>байгуулан</w:t>
      </w:r>
      <w:proofErr w:type="spellEnd"/>
      <w:r>
        <w:t xml:space="preserve"> </w:t>
      </w:r>
      <w:proofErr w:type="spellStart"/>
      <w:r>
        <w:t>ажиллуулж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 xml:space="preserve">. </w:t>
      </w:r>
      <w:proofErr w:type="spellStart"/>
      <w:r>
        <w:t>Мэргэжлийн</w:t>
      </w:r>
      <w:proofErr w:type="spellEnd"/>
      <w:r>
        <w:t xml:space="preserve"> </w:t>
      </w:r>
      <w:proofErr w:type="spellStart"/>
      <w:r>
        <w:t>зөвлөлийн</w:t>
      </w:r>
      <w:proofErr w:type="spellEnd"/>
      <w:r>
        <w:t xml:space="preserve"> </w:t>
      </w:r>
      <w:proofErr w:type="spellStart"/>
      <w:r>
        <w:t>бүрэлдэхүүн</w:t>
      </w:r>
      <w:proofErr w:type="spellEnd"/>
      <w:r>
        <w:t xml:space="preserve">, </w:t>
      </w:r>
      <w:proofErr w:type="spellStart"/>
      <w:r>
        <w:t>ажиллах</w:t>
      </w:r>
      <w:proofErr w:type="spellEnd"/>
      <w:r>
        <w:t xml:space="preserve"> </w:t>
      </w:r>
      <w:proofErr w:type="spellStart"/>
      <w:r>
        <w:t>журмыг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дарга</w:t>
      </w:r>
      <w:proofErr w:type="spellEnd"/>
      <w:r>
        <w:t xml:space="preserve"> </w:t>
      </w:r>
      <w:proofErr w:type="spellStart"/>
      <w:r>
        <w:t>батална</w:t>
      </w:r>
      <w:proofErr w:type="spellEnd"/>
      <w:r>
        <w:rPr>
          <w:lang w:val="mn-MN"/>
        </w:rPr>
        <w:t>.</w:t>
      </w:r>
    </w:p>
    <w:p w14:paraId="19FE1E29" w14:textId="7EB5EBC6" w:rsidR="000C0A65" w:rsidRPr="000C0A65" w:rsidRDefault="000C0A65" w:rsidP="000C0A65">
      <w:pPr>
        <w:pStyle w:val="NormalWeb"/>
        <w:jc w:val="center"/>
        <w:divId w:val="1077020604"/>
        <w:rPr>
          <w:lang w:val="mn-MN"/>
        </w:rPr>
      </w:pPr>
      <w:r>
        <w:br/>
        <w:t>-------</w:t>
      </w:r>
      <w:proofErr w:type="spellStart"/>
      <w:r>
        <w:t>оОо</w:t>
      </w:r>
      <w:proofErr w:type="spellEnd"/>
      <w:r>
        <w:t>------</w:t>
      </w:r>
    </w:p>
    <w:p w14:paraId="44D7C6D6" w14:textId="77777777" w:rsidR="000C0A65" w:rsidRDefault="000C0A65" w:rsidP="000C0A65">
      <w:pPr>
        <w:pStyle w:val="NormalWeb"/>
        <w:divId w:val="1077020604"/>
      </w:pPr>
      <w:r>
        <w:t> </w:t>
      </w:r>
    </w:p>
    <w:p w14:paraId="62C31EB5" w14:textId="77777777" w:rsidR="000C0A65" w:rsidRDefault="000C0A65">
      <w:pPr>
        <w:pStyle w:val="NormalWeb"/>
        <w:ind w:firstLine="720"/>
        <w:divId w:val="1077020604"/>
        <w:rPr>
          <w:rFonts w:ascii="Arial" w:hAnsi="Arial" w:cs="Arial"/>
          <w:sz w:val="20"/>
          <w:szCs w:val="20"/>
        </w:rPr>
      </w:pPr>
    </w:p>
    <w:sectPr w:rsidR="000C0A65" w:rsidSect="000C0A6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65"/>
    <w:rsid w:val="000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64143"/>
  <w15:chartTrackingRefBased/>
  <w15:docId w15:val="{9B05A0CD-735E-4B14-A108-5064EB48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Сугармаа.С,Аудитор,261729</dc:creator>
  <cp:keywords/>
  <dc:description/>
  <cp:lastModifiedBy>Сугармаа.С,Аудитор,261729</cp:lastModifiedBy>
  <cp:revision>2</cp:revision>
  <dcterms:created xsi:type="dcterms:W3CDTF">2020-11-28T07:09:00Z</dcterms:created>
  <dcterms:modified xsi:type="dcterms:W3CDTF">2020-11-28T07:09:00Z</dcterms:modified>
</cp:coreProperties>
</file>